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220" w:rsidRPr="00E83DF6" w:rsidRDefault="001C1220" w:rsidP="001C1220">
      <w:pPr>
        <w:tabs>
          <w:tab w:val="right" w:pos="9356"/>
        </w:tabs>
        <w:ind w:left="284"/>
        <w:rPr>
          <w:rFonts w:ascii="Arial" w:hAnsi="Arial"/>
          <w:b/>
          <w:bCs/>
          <w:szCs w:val="24"/>
        </w:rPr>
      </w:pPr>
    </w:p>
    <w:p w:rsidR="00E83DF6" w:rsidRPr="00E83DF6" w:rsidRDefault="00E83DF6" w:rsidP="001C1220">
      <w:pPr>
        <w:tabs>
          <w:tab w:val="right" w:pos="9356"/>
        </w:tabs>
        <w:ind w:left="284"/>
        <w:rPr>
          <w:rFonts w:ascii="Arial" w:hAnsi="Arial"/>
          <w:b/>
          <w:bCs/>
          <w:szCs w:val="24"/>
        </w:rPr>
      </w:pPr>
    </w:p>
    <w:p w:rsidR="00E83DF6" w:rsidRPr="00E83DF6" w:rsidRDefault="00E83DF6" w:rsidP="001C1220">
      <w:pPr>
        <w:tabs>
          <w:tab w:val="right" w:pos="9356"/>
        </w:tabs>
        <w:ind w:left="284"/>
        <w:rPr>
          <w:rFonts w:ascii="Arial" w:hAnsi="Arial"/>
          <w:b/>
          <w:bCs/>
          <w:szCs w:val="24"/>
        </w:rPr>
      </w:pPr>
      <w:bookmarkStart w:id="0" w:name="_GoBack"/>
      <w:bookmarkEnd w:id="0"/>
    </w:p>
    <w:p w:rsidR="001C1220" w:rsidRPr="001C1220" w:rsidRDefault="00934636" w:rsidP="001C1220">
      <w:pPr>
        <w:tabs>
          <w:tab w:val="right" w:pos="9356"/>
        </w:tabs>
        <w:ind w:left="284"/>
        <w:rPr>
          <w:rFonts w:ascii="Arial" w:hAnsi="Arial"/>
          <w:b/>
          <w:bCs/>
          <w:sz w:val="40"/>
          <w:szCs w:val="40"/>
        </w:rPr>
      </w:pPr>
      <w:r>
        <w:rPr>
          <w:rFonts w:ascii="Arial" w:hAnsi="Arial"/>
          <w:b/>
          <w:bCs/>
          <w:sz w:val="40"/>
          <w:szCs w:val="40"/>
        </w:rPr>
        <w:t>Erteilung Näherbaurecht</w:t>
      </w:r>
    </w:p>
    <w:p w:rsidR="00B5362C" w:rsidRDefault="00B5362C" w:rsidP="006D4003">
      <w:pPr>
        <w:tabs>
          <w:tab w:val="right" w:pos="9356"/>
        </w:tabs>
        <w:ind w:left="284"/>
        <w:rPr>
          <w:rFonts w:ascii="Arial" w:hAnsi="Arial"/>
        </w:rPr>
      </w:pPr>
    </w:p>
    <w:p w:rsidR="001C1220" w:rsidRDefault="001C1220" w:rsidP="006D4003">
      <w:pPr>
        <w:tabs>
          <w:tab w:val="right" w:pos="9356"/>
        </w:tabs>
        <w:ind w:left="284"/>
        <w:rPr>
          <w:rFonts w:ascii="Arial" w:hAnsi="Arial"/>
        </w:rPr>
      </w:pPr>
    </w:p>
    <w:p w:rsidR="001C1220" w:rsidRPr="001C1220" w:rsidRDefault="001C1220" w:rsidP="001C1220">
      <w:pPr>
        <w:tabs>
          <w:tab w:val="right" w:pos="9356"/>
        </w:tabs>
        <w:spacing w:after="120"/>
        <w:ind w:left="284"/>
        <w:jc w:val="both"/>
        <w:rPr>
          <w:rFonts w:ascii="Arial" w:hAnsi="Arial" w:cs="Arial"/>
          <w:b/>
          <w:bCs/>
          <w:szCs w:val="24"/>
        </w:rPr>
      </w:pPr>
      <w:r w:rsidRPr="001C1220">
        <w:rPr>
          <w:rFonts w:ascii="Arial" w:hAnsi="Arial" w:cs="Arial"/>
          <w:b/>
          <w:bCs/>
          <w:szCs w:val="24"/>
        </w:rPr>
        <w:t>Allgemeine Erläuterungen</w:t>
      </w:r>
    </w:p>
    <w:p w:rsidR="00934636" w:rsidRPr="00934636" w:rsidRDefault="00934636" w:rsidP="002A3D4C">
      <w:pPr>
        <w:tabs>
          <w:tab w:val="right" w:pos="9356"/>
        </w:tabs>
        <w:ind w:left="284"/>
        <w:jc w:val="both"/>
        <w:rPr>
          <w:rFonts w:ascii="Arial" w:hAnsi="Arial" w:cs="Arial"/>
          <w:bCs/>
          <w:iCs/>
          <w:szCs w:val="24"/>
        </w:rPr>
      </w:pPr>
      <w:r w:rsidRPr="00934636">
        <w:rPr>
          <w:rFonts w:ascii="Arial" w:hAnsi="Arial" w:cs="Arial"/>
          <w:bCs/>
          <w:szCs w:val="24"/>
        </w:rPr>
        <w:t xml:space="preserve">Ein </w:t>
      </w:r>
      <w:r w:rsidRPr="00934636">
        <w:rPr>
          <w:rFonts w:ascii="Arial" w:hAnsi="Arial" w:cs="Arial"/>
          <w:bCs/>
          <w:iCs/>
          <w:szCs w:val="24"/>
        </w:rPr>
        <w:t>Näherbaurecht ist nötig, wenn ein Gebäude den Grenzabstand, welcher für die en</w:t>
      </w:r>
      <w:r w:rsidRPr="00934636">
        <w:rPr>
          <w:rFonts w:ascii="Arial" w:hAnsi="Arial" w:cs="Arial"/>
          <w:bCs/>
          <w:iCs/>
          <w:szCs w:val="24"/>
        </w:rPr>
        <w:t>t</w:t>
      </w:r>
      <w:r w:rsidRPr="00934636">
        <w:rPr>
          <w:rFonts w:ascii="Arial" w:hAnsi="Arial" w:cs="Arial"/>
          <w:bCs/>
          <w:iCs/>
          <w:szCs w:val="24"/>
        </w:rPr>
        <w:t>sprechende Bauzone gilt, unterschreitet.</w:t>
      </w:r>
    </w:p>
    <w:p w:rsidR="00934636" w:rsidRPr="00934636" w:rsidRDefault="00934636" w:rsidP="002A3D4C">
      <w:pPr>
        <w:tabs>
          <w:tab w:val="right" w:pos="9356"/>
        </w:tabs>
        <w:ind w:left="284"/>
        <w:jc w:val="both"/>
        <w:rPr>
          <w:rFonts w:ascii="Arial" w:hAnsi="Arial" w:cs="Arial"/>
          <w:bCs/>
          <w:iCs/>
          <w:sz w:val="8"/>
          <w:szCs w:val="8"/>
        </w:rPr>
      </w:pPr>
    </w:p>
    <w:p w:rsidR="00934636" w:rsidRPr="00934636" w:rsidRDefault="00934636" w:rsidP="002A3D4C">
      <w:pPr>
        <w:tabs>
          <w:tab w:val="right" w:pos="9356"/>
        </w:tabs>
        <w:ind w:left="284"/>
        <w:jc w:val="both"/>
        <w:rPr>
          <w:rFonts w:ascii="Arial" w:hAnsi="Arial" w:cs="Arial"/>
          <w:bCs/>
          <w:iCs/>
          <w:szCs w:val="24"/>
        </w:rPr>
      </w:pPr>
      <w:r w:rsidRPr="00934636">
        <w:rPr>
          <w:rFonts w:ascii="Arial" w:hAnsi="Arial" w:cs="Arial"/>
          <w:bCs/>
          <w:iCs/>
          <w:szCs w:val="24"/>
        </w:rPr>
        <w:t>Ein Näherbaurecht kann nur zwischen zwei Parzellen vereinbart werden. Eine solche Vereinbarung kann nicht gegen öffentliche Strassen und Wege abgeschlossen we</w:t>
      </w:r>
      <w:r w:rsidRPr="00934636">
        <w:rPr>
          <w:rFonts w:ascii="Arial" w:hAnsi="Arial" w:cs="Arial"/>
          <w:bCs/>
          <w:iCs/>
          <w:szCs w:val="24"/>
        </w:rPr>
        <w:t>r</w:t>
      </w:r>
      <w:r w:rsidRPr="00934636">
        <w:rPr>
          <w:rFonts w:ascii="Arial" w:hAnsi="Arial" w:cs="Arial"/>
          <w:bCs/>
          <w:iCs/>
          <w:szCs w:val="24"/>
        </w:rPr>
        <w:t>den.</w:t>
      </w:r>
    </w:p>
    <w:p w:rsidR="00934636" w:rsidRPr="00934636" w:rsidRDefault="00934636" w:rsidP="002A3D4C">
      <w:pPr>
        <w:tabs>
          <w:tab w:val="right" w:pos="9356"/>
        </w:tabs>
        <w:ind w:left="284"/>
        <w:jc w:val="both"/>
        <w:rPr>
          <w:rFonts w:ascii="Arial" w:hAnsi="Arial" w:cs="Arial"/>
          <w:bCs/>
          <w:iCs/>
          <w:sz w:val="8"/>
          <w:szCs w:val="8"/>
        </w:rPr>
      </w:pPr>
    </w:p>
    <w:p w:rsidR="00934636" w:rsidRPr="00934636" w:rsidRDefault="00934636" w:rsidP="002A3D4C">
      <w:pPr>
        <w:tabs>
          <w:tab w:val="right" w:pos="9356"/>
        </w:tabs>
        <w:ind w:left="284"/>
        <w:jc w:val="both"/>
        <w:rPr>
          <w:rFonts w:ascii="Arial" w:hAnsi="Arial" w:cs="Arial"/>
          <w:bCs/>
          <w:iCs/>
          <w:szCs w:val="24"/>
        </w:rPr>
      </w:pPr>
      <w:r w:rsidRPr="00934636">
        <w:rPr>
          <w:rFonts w:ascii="Arial" w:hAnsi="Arial" w:cs="Arial"/>
          <w:bCs/>
          <w:iCs/>
          <w:szCs w:val="24"/>
        </w:rPr>
        <w:t>Eine Vereinbarung betreffend Näherbaurecht kann nur im Zusammenhang mit einem Baugesuch eingereicht werden.</w:t>
      </w:r>
    </w:p>
    <w:p w:rsidR="00934636" w:rsidRPr="00934636" w:rsidRDefault="00934636" w:rsidP="002A3D4C">
      <w:pPr>
        <w:tabs>
          <w:tab w:val="right" w:pos="9356"/>
        </w:tabs>
        <w:ind w:left="284"/>
        <w:jc w:val="both"/>
        <w:rPr>
          <w:rFonts w:ascii="Arial" w:hAnsi="Arial" w:cs="Arial"/>
          <w:bCs/>
          <w:iCs/>
          <w:sz w:val="8"/>
          <w:szCs w:val="8"/>
        </w:rPr>
      </w:pPr>
    </w:p>
    <w:p w:rsidR="00934636" w:rsidRPr="00934636" w:rsidRDefault="00934636" w:rsidP="002A3D4C">
      <w:pPr>
        <w:tabs>
          <w:tab w:val="right" w:pos="9356"/>
        </w:tabs>
        <w:ind w:left="284"/>
        <w:jc w:val="both"/>
        <w:rPr>
          <w:rFonts w:ascii="Arial" w:hAnsi="Arial" w:cs="Arial"/>
          <w:bCs/>
          <w:iCs/>
          <w:szCs w:val="24"/>
        </w:rPr>
      </w:pPr>
      <w:r w:rsidRPr="00934636">
        <w:rPr>
          <w:rFonts w:ascii="Arial" w:hAnsi="Arial" w:cs="Arial"/>
          <w:bCs/>
          <w:iCs/>
          <w:szCs w:val="24"/>
        </w:rPr>
        <w:t>Das Näherbaurecht ist durch die Bauherrschaft zusammen mit den übrigen Baug</w:t>
      </w:r>
      <w:r w:rsidRPr="00934636">
        <w:rPr>
          <w:rFonts w:ascii="Arial" w:hAnsi="Arial" w:cs="Arial"/>
          <w:bCs/>
          <w:iCs/>
          <w:szCs w:val="24"/>
        </w:rPr>
        <w:t>e</w:t>
      </w:r>
      <w:r w:rsidRPr="00934636">
        <w:rPr>
          <w:rFonts w:ascii="Arial" w:hAnsi="Arial" w:cs="Arial"/>
          <w:bCs/>
          <w:iCs/>
          <w:szCs w:val="24"/>
        </w:rPr>
        <w:t>suchsunterlagen einzureichen.</w:t>
      </w:r>
    </w:p>
    <w:p w:rsidR="00934636" w:rsidRPr="00934636" w:rsidRDefault="00934636" w:rsidP="002A3D4C">
      <w:pPr>
        <w:tabs>
          <w:tab w:val="right" w:pos="9356"/>
        </w:tabs>
        <w:ind w:left="284"/>
        <w:jc w:val="both"/>
        <w:rPr>
          <w:rFonts w:ascii="Arial" w:hAnsi="Arial" w:cs="Arial"/>
          <w:bCs/>
          <w:iCs/>
          <w:sz w:val="8"/>
          <w:szCs w:val="8"/>
        </w:rPr>
      </w:pPr>
    </w:p>
    <w:p w:rsidR="00934636" w:rsidRPr="00934636" w:rsidRDefault="00934636" w:rsidP="002A3D4C">
      <w:pPr>
        <w:tabs>
          <w:tab w:val="right" w:pos="9356"/>
        </w:tabs>
        <w:ind w:left="284"/>
        <w:jc w:val="both"/>
        <w:rPr>
          <w:rFonts w:ascii="Arial" w:hAnsi="Arial" w:cs="Arial"/>
          <w:bCs/>
          <w:iCs/>
          <w:szCs w:val="24"/>
        </w:rPr>
      </w:pPr>
      <w:r w:rsidRPr="00934636">
        <w:rPr>
          <w:rFonts w:ascii="Arial" w:hAnsi="Arial" w:cs="Arial"/>
          <w:bCs/>
          <w:iCs/>
          <w:szCs w:val="24"/>
        </w:rPr>
        <w:t>Der Besitzer einer Nachbarliegenschaft kann durch die Bauherrschaft nicht gezwu</w:t>
      </w:r>
      <w:r w:rsidRPr="00934636">
        <w:rPr>
          <w:rFonts w:ascii="Arial" w:hAnsi="Arial" w:cs="Arial"/>
          <w:bCs/>
          <w:iCs/>
          <w:szCs w:val="24"/>
        </w:rPr>
        <w:t>n</w:t>
      </w:r>
      <w:r w:rsidRPr="00934636">
        <w:rPr>
          <w:rFonts w:ascii="Arial" w:hAnsi="Arial" w:cs="Arial"/>
          <w:bCs/>
          <w:iCs/>
          <w:szCs w:val="24"/>
        </w:rPr>
        <w:t>gen werden, eine Vereinbarung zu unterzeichnen.</w:t>
      </w:r>
    </w:p>
    <w:p w:rsidR="00934636" w:rsidRPr="00934636" w:rsidRDefault="00934636" w:rsidP="002A3D4C">
      <w:pPr>
        <w:tabs>
          <w:tab w:val="right" w:pos="9356"/>
        </w:tabs>
        <w:ind w:left="284"/>
        <w:jc w:val="both"/>
        <w:rPr>
          <w:rFonts w:ascii="Arial" w:hAnsi="Arial" w:cs="Arial"/>
          <w:bCs/>
          <w:iCs/>
          <w:sz w:val="8"/>
          <w:szCs w:val="8"/>
        </w:rPr>
      </w:pPr>
    </w:p>
    <w:p w:rsidR="00934636" w:rsidRPr="00934636" w:rsidRDefault="00934636" w:rsidP="002A3D4C">
      <w:pPr>
        <w:tabs>
          <w:tab w:val="right" w:pos="9356"/>
        </w:tabs>
        <w:ind w:left="284"/>
        <w:jc w:val="both"/>
        <w:rPr>
          <w:rFonts w:ascii="Arial" w:hAnsi="Arial" w:cs="Arial"/>
          <w:bCs/>
          <w:iCs/>
          <w:szCs w:val="24"/>
        </w:rPr>
      </w:pPr>
      <w:r w:rsidRPr="00934636">
        <w:rPr>
          <w:rFonts w:ascii="Arial" w:hAnsi="Arial" w:cs="Arial"/>
          <w:bCs/>
          <w:iCs/>
          <w:szCs w:val="24"/>
        </w:rPr>
        <w:t>Ein Näherbaurecht gilt immer nur auf die Baute, welche mit der Vereinbarung bewi</w:t>
      </w:r>
      <w:r w:rsidRPr="00934636">
        <w:rPr>
          <w:rFonts w:ascii="Arial" w:hAnsi="Arial" w:cs="Arial"/>
          <w:bCs/>
          <w:iCs/>
          <w:szCs w:val="24"/>
        </w:rPr>
        <w:t>l</w:t>
      </w:r>
      <w:r w:rsidRPr="00934636">
        <w:rPr>
          <w:rFonts w:ascii="Arial" w:hAnsi="Arial" w:cs="Arial"/>
          <w:bCs/>
          <w:iCs/>
          <w:szCs w:val="24"/>
        </w:rPr>
        <w:t>ligt wurde. Das Näherbaurecht kann nicht auf Gegenseitigkeit abgeschlossen we</w:t>
      </w:r>
      <w:r w:rsidRPr="00934636">
        <w:rPr>
          <w:rFonts w:ascii="Arial" w:hAnsi="Arial" w:cs="Arial"/>
          <w:bCs/>
          <w:iCs/>
          <w:szCs w:val="24"/>
        </w:rPr>
        <w:t>r</w:t>
      </w:r>
      <w:r w:rsidRPr="00934636">
        <w:rPr>
          <w:rFonts w:ascii="Arial" w:hAnsi="Arial" w:cs="Arial"/>
          <w:bCs/>
          <w:iCs/>
          <w:szCs w:val="24"/>
        </w:rPr>
        <w:t>den.</w:t>
      </w:r>
    </w:p>
    <w:p w:rsidR="00934636" w:rsidRPr="00934636" w:rsidRDefault="00934636" w:rsidP="002A3D4C">
      <w:pPr>
        <w:tabs>
          <w:tab w:val="right" w:pos="9356"/>
        </w:tabs>
        <w:ind w:left="284"/>
        <w:jc w:val="both"/>
        <w:rPr>
          <w:rFonts w:ascii="Arial" w:hAnsi="Arial" w:cs="Arial"/>
          <w:bCs/>
          <w:iCs/>
          <w:sz w:val="8"/>
          <w:szCs w:val="8"/>
        </w:rPr>
      </w:pPr>
    </w:p>
    <w:p w:rsidR="00934636" w:rsidRPr="00934636" w:rsidRDefault="00934636" w:rsidP="002A3D4C">
      <w:pPr>
        <w:tabs>
          <w:tab w:val="right" w:pos="9356"/>
        </w:tabs>
        <w:ind w:left="284"/>
        <w:jc w:val="both"/>
        <w:rPr>
          <w:rFonts w:ascii="Arial" w:hAnsi="Arial" w:cs="Arial"/>
          <w:bCs/>
          <w:iCs/>
          <w:szCs w:val="24"/>
        </w:rPr>
      </w:pPr>
      <w:r w:rsidRPr="00934636">
        <w:rPr>
          <w:rFonts w:ascii="Arial" w:hAnsi="Arial" w:cs="Arial"/>
          <w:bCs/>
          <w:iCs/>
          <w:szCs w:val="24"/>
        </w:rPr>
        <w:t>Werden Vorschriften des Baureglementes, von Sondernutzungsplänen oder der Feue</w:t>
      </w:r>
      <w:r w:rsidRPr="00934636">
        <w:rPr>
          <w:rFonts w:ascii="Arial" w:hAnsi="Arial" w:cs="Arial"/>
          <w:bCs/>
          <w:iCs/>
          <w:szCs w:val="24"/>
        </w:rPr>
        <w:t>r</w:t>
      </w:r>
      <w:r w:rsidRPr="00934636">
        <w:rPr>
          <w:rFonts w:ascii="Arial" w:hAnsi="Arial" w:cs="Arial"/>
          <w:bCs/>
          <w:iCs/>
          <w:szCs w:val="24"/>
        </w:rPr>
        <w:t>schutzvorschriften verletzt, so ist es möglich, das ein Bauvorhaben trotz Vorliegen e</w:t>
      </w:r>
      <w:r w:rsidRPr="00934636">
        <w:rPr>
          <w:rFonts w:ascii="Arial" w:hAnsi="Arial" w:cs="Arial"/>
          <w:bCs/>
          <w:iCs/>
          <w:szCs w:val="24"/>
        </w:rPr>
        <w:t>i</w:t>
      </w:r>
      <w:r w:rsidRPr="00934636">
        <w:rPr>
          <w:rFonts w:ascii="Arial" w:hAnsi="Arial" w:cs="Arial"/>
          <w:bCs/>
          <w:iCs/>
          <w:szCs w:val="24"/>
        </w:rPr>
        <w:t>nes Näherbaurechtes nicht bewilligt werden kann oder entsprechend abgeändert we</w:t>
      </w:r>
      <w:r w:rsidRPr="00934636">
        <w:rPr>
          <w:rFonts w:ascii="Arial" w:hAnsi="Arial" w:cs="Arial"/>
          <w:bCs/>
          <w:iCs/>
          <w:szCs w:val="24"/>
        </w:rPr>
        <w:t>r</w:t>
      </w:r>
      <w:r w:rsidRPr="00934636">
        <w:rPr>
          <w:rFonts w:ascii="Arial" w:hAnsi="Arial" w:cs="Arial"/>
          <w:bCs/>
          <w:iCs/>
          <w:szCs w:val="24"/>
        </w:rPr>
        <w:t>den muss.</w:t>
      </w:r>
    </w:p>
    <w:p w:rsidR="00934636" w:rsidRPr="00934636" w:rsidRDefault="00934636" w:rsidP="002A3D4C">
      <w:pPr>
        <w:tabs>
          <w:tab w:val="right" w:pos="9356"/>
        </w:tabs>
        <w:ind w:left="284"/>
        <w:jc w:val="both"/>
        <w:rPr>
          <w:rFonts w:ascii="Arial" w:hAnsi="Arial" w:cs="Arial"/>
          <w:bCs/>
          <w:iCs/>
          <w:sz w:val="8"/>
          <w:szCs w:val="8"/>
        </w:rPr>
      </w:pPr>
    </w:p>
    <w:p w:rsidR="001C1220" w:rsidRPr="00934636" w:rsidRDefault="00934636" w:rsidP="002A3D4C">
      <w:pPr>
        <w:tabs>
          <w:tab w:val="right" w:pos="9356"/>
        </w:tabs>
        <w:ind w:left="284"/>
        <w:jc w:val="both"/>
        <w:rPr>
          <w:rFonts w:ascii="Arial-BoldMT" w:hAnsi="Arial-BoldMT" w:cs="Arial-BoldMT"/>
          <w:bCs/>
          <w:szCs w:val="24"/>
        </w:rPr>
      </w:pPr>
      <w:r w:rsidRPr="00934636">
        <w:rPr>
          <w:rFonts w:ascii="Arial" w:hAnsi="Arial" w:cs="Arial"/>
          <w:bCs/>
          <w:iCs/>
          <w:szCs w:val="24"/>
        </w:rPr>
        <w:t>Diese Form der Zustimmungserteilung ist nicht anwendbar, wenn das Gemeindeba</w:t>
      </w:r>
      <w:r w:rsidRPr="00934636">
        <w:rPr>
          <w:rFonts w:ascii="Arial" w:hAnsi="Arial" w:cs="Arial"/>
          <w:bCs/>
          <w:iCs/>
          <w:szCs w:val="24"/>
        </w:rPr>
        <w:t>u</w:t>
      </w:r>
      <w:r w:rsidRPr="00934636">
        <w:rPr>
          <w:rFonts w:ascii="Arial" w:hAnsi="Arial" w:cs="Arial"/>
          <w:bCs/>
          <w:iCs/>
          <w:szCs w:val="24"/>
        </w:rPr>
        <w:t>reglement die Eintragung einer Dienstbarkeit im Grundbuch vorsieht. Von dieser Vorl</w:t>
      </w:r>
      <w:r w:rsidRPr="00934636">
        <w:rPr>
          <w:rFonts w:ascii="Arial" w:hAnsi="Arial" w:cs="Arial"/>
          <w:bCs/>
          <w:iCs/>
          <w:szCs w:val="24"/>
        </w:rPr>
        <w:t>a</w:t>
      </w:r>
      <w:r w:rsidRPr="00934636">
        <w:rPr>
          <w:rFonts w:ascii="Arial" w:hAnsi="Arial" w:cs="Arial"/>
          <w:bCs/>
          <w:iCs/>
          <w:szCs w:val="24"/>
        </w:rPr>
        <w:t>ge abweichende Zustimmungen, wie Befristungen, usw. müssen aus Gründen der Rechtssicherheit als Näherbaurecht im Grundbuch eingetragen werden.</w:t>
      </w:r>
    </w:p>
    <w:p w:rsidR="00934636" w:rsidRDefault="00934636" w:rsidP="00934636">
      <w:pPr>
        <w:pBdr>
          <w:bottom w:val="single" w:sz="4" w:space="1" w:color="auto"/>
        </w:pBdr>
        <w:tabs>
          <w:tab w:val="right" w:pos="9356"/>
        </w:tabs>
        <w:ind w:left="284"/>
        <w:jc w:val="both"/>
        <w:rPr>
          <w:rFonts w:ascii="Arial-BoldMT" w:hAnsi="Arial-BoldMT" w:cs="Arial-BoldMT"/>
          <w:b/>
          <w:bCs/>
          <w:szCs w:val="24"/>
        </w:rPr>
      </w:pPr>
    </w:p>
    <w:p w:rsidR="00E83DF6" w:rsidRDefault="00E83DF6" w:rsidP="00934636">
      <w:pPr>
        <w:pBdr>
          <w:bottom w:val="single" w:sz="4" w:space="1" w:color="auto"/>
        </w:pBdr>
        <w:tabs>
          <w:tab w:val="right" w:pos="9356"/>
        </w:tabs>
        <w:ind w:left="284"/>
        <w:jc w:val="both"/>
        <w:rPr>
          <w:rFonts w:ascii="Arial-BoldMT" w:hAnsi="Arial-BoldMT" w:cs="Arial-BoldMT"/>
          <w:b/>
          <w:bCs/>
          <w:szCs w:val="24"/>
        </w:rPr>
      </w:pPr>
    </w:p>
    <w:p w:rsidR="00934636" w:rsidRPr="00825137" w:rsidRDefault="00934636" w:rsidP="00776640">
      <w:pPr>
        <w:tabs>
          <w:tab w:val="right" w:pos="9356"/>
        </w:tabs>
        <w:ind w:left="284"/>
        <w:jc w:val="both"/>
        <w:rPr>
          <w:rFonts w:ascii="Arial-BoldMT" w:hAnsi="Arial-BoldMT" w:cs="Arial-BoldMT"/>
          <w:b/>
          <w:bCs/>
          <w:szCs w:val="24"/>
        </w:rPr>
      </w:pPr>
    </w:p>
    <w:p w:rsidR="001C1220" w:rsidRPr="001C1220" w:rsidRDefault="001C1220" w:rsidP="001C1220">
      <w:pPr>
        <w:tabs>
          <w:tab w:val="right" w:pos="9356"/>
        </w:tabs>
        <w:spacing w:after="120"/>
        <w:ind w:left="284"/>
        <w:jc w:val="both"/>
        <w:rPr>
          <w:rFonts w:ascii="Arial" w:hAnsi="Arial" w:cs="Arial"/>
          <w:b/>
          <w:bCs/>
          <w:szCs w:val="24"/>
        </w:rPr>
      </w:pPr>
      <w:r w:rsidRPr="001C1220">
        <w:rPr>
          <w:rFonts w:ascii="Arial" w:hAnsi="Arial" w:cs="Arial"/>
          <w:b/>
          <w:bCs/>
          <w:szCs w:val="24"/>
        </w:rPr>
        <w:t>Erklärung</w:t>
      </w:r>
    </w:p>
    <w:p w:rsidR="001C1220" w:rsidRDefault="001C1220" w:rsidP="001C1220">
      <w:pPr>
        <w:tabs>
          <w:tab w:val="right" w:pos="9356"/>
        </w:tabs>
        <w:ind w:left="284"/>
        <w:jc w:val="both"/>
        <w:rPr>
          <w:rFonts w:ascii="Arial" w:hAnsi="Arial" w:cs="Arial"/>
          <w:bCs/>
          <w:szCs w:val="24"/>
        </w:rPr>
      </w:pPr>
      <w:r w:rsidRPr="001C1220">
        <w:rPr>
          <w:rFonts w:ascii="Arial" w:hAnsi="Arial" w:cs="Arial"/>
          <w:bCs/>
          <w:szCs w:val="24"/>
        </w:rPr>
        <w:t>Der / Die unterzeichnende(n) Grundeigentümer/in/innen</w:t>
      </w:r>
    </w:p>
    <w:p w:rsidR="001C1220" w:rsidRPr="001C1220" w:rsidRDefault="001C1220" w:rsidP="001C1220">
      <w:pPr>
        <w:tabs>
          <w:tab w:val="right" w:pos="9356"/>
        </w:tabs>
        <w:ind w:left="284"/>
        <w:jc w:val="both"/>
        <w:rPr>
          <w:rFonts w:ascii="Arial" w:hAnsi="Arial" w:cs="Arial"/>
          <w:bCs/>
          <w:szCs w:val="24"/>
        </w:rPr>
      </w:pPr>
    </w:p>
    <w:p w:rsidR="001C1220" w:rsidRPr="001C1220" w:rsidRDefault="001C1220" w:rsidP="00A876D9">
      <w:pPr>
        <w:tabs>
          <w:tab w:val="left" w:pos="3402"/>
          <w:tab w:val="right" w:pos="9356"/>
        </w:tabs>
        <w:spacing w:after="360"/>
        <w:ind w:left="284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Name(n), </w:t>
      </w:r>
      <w:r w:rsidRPr="001C1220">
        <w:rPr>
          <w:rFonts w:ascii="Arial" w:hAnsi="Arial" w:cs="Arial"/>
          <w:bCs/>
          <w:szCs w:val="24"/>
        </w:rPr>
        <w:t>Vorname(n):</w:t>
      </w:r>
      <w:r>
        <w:rPr>
          <w:rFonts w:ascii="Arial" w:hAnsi="Arial" w:cs="Arial"/>
          <w:bCs/>
          <w:szCs w:val="24"/>
        </w:rPr>
        <w:tab/>
      </w:r>
      <w:r w:rsidRPr="001C1220">
        <w:rPr>
          <w:rFonts w:ascii="Arial" w:hAnsi="Arial" w:cs="Arial"/>
          <w:bCs/>
          <w:szCs w:val="24"/>
        </w:rPr>
        <w:t>.</w:t>
      </w:r>
      <w:r>
        <w:rPr>
          <w:rFonts w:ascii="Arial" w:hAnsi="Arial" w:cs="Arial"/>
          <w:bCs/>
          <w:szCs w:val="24"/>
        </w:rPr>
        <w:t>..</w:t>
      </w:r>
      <w:r w:rsidRPr="001C1220">
        <w:rPr>
          <w:rFonts w:ascii="Arial" w:hAnsi="Arial" w:cs="Arial"/>
          <w:bCs/>
          <w:szCs w:val="24"/>
        </w:rPr>
        <w:t>.........................................................</w:t>
      </w:r>
      <w:r w:rsidR="00E83DF6">
        <w:rPr>
          <w:rFonts w:ascii="Arial" w:hAnsi="Arial" w:cs="Arial"/>
          <w:bCs/>
          <w:szCs w:val="24"/>
        </w:rPr>
        <w:t>............................</w:t>
      </w:r>
    </w:p>
    <w:p w:rsidR="001C1220" w:rsidRPr="001C1220" w:rsidRDefault="001C1220" w:rsidP="00A876D9">
      <w:pPr>
        <w:tabs>
          <w:tab w:val="left" w:pos="3402"/>
          <w:tab w:val="right" w:pos="9356"/>
        </w:tabs>
        <w:spacing w:after="360"/>
        <w:ind w:left="284"/>
        <w:jc w:val="both"/>
        <w:rPr>
          <w:rFonts w:ascii="Arial" w:hAnsi="Arial" w:cs="Arial"/>
          <w:bCs/>
          <w:szCs w:val="24"/>
        </w:rPr>
      </w:pPr>
      <w:r w:rsidRPr="001C1220">
        <w:rPr>
          <w:rFonts w:ascii="Arial" w:hAnsi="Arial" w:cs="Arial"/>
          <w:bCs/>
          <w:szCs w:val="24"/>
        </w:rPr>
        <w:t xml:space="preserve">Adresse(n): </w:t>
      </w:r>
      <w:r>
        <w:rPr>
          <w:rFonts w:ascii="Arial" w:hAnsi="Arial" w:cs="Arial"/>
          <w:bCs/>
          <w:szCs w:val="24"/>
        </w:rPr>
        <w:tab/>
      </w:r>
      <w:r w:rsidRPr="001C1220">
        <w:rPr>
          <w:rFonts w:ascii="Arial" w:hAnsi="Arial" w:cs="Arial"/>
          <w:bCs/>
          <w:szCs w:val="24"/>
        </w:rPr>
        <w:t>............................................................</w:t>
      </w:r>
      <w:r w:rsidR="00E83DF6">
        <w:rPr>
          <w:rFonts w:ascii="Arial" w:hAnsi="Arial" w:cs="Arial"/>
          <w:bCs/>
          <w:szCs w:val="24"/>
        </w:rPr>
        <w:t>............................</w:t>
      </w:r>
    </w:p>
    <w:p w:rsidR="001C1220" w:rsidRDefault="001C1220" w:rsidP="00A876D9">
      <w:pPr>
        <w:tabs>
          <w:tab w:val="left" w:pos="3402"/>
          <w:tab w:val="right" w:pos="9356"/>
        </w:tabs>
        <w:spacing w:after="360"/>
        <w:ind w:left="284"/>
        <w:jc w:val="both"/>
        <w:rPr>
          <w:rFonts w:ascii="Arial" w:hAnsi="Arial" w:cs="Arial"/>
          <w:bCs/>
          <w:szCs w:val="24"/>
        </w:rPr>
      </w:pPr>
      <w:r w:rsidRPr="001C1220">
        <w:rPr>
          <w:rFonts w:ascii="Arial" w:hAnsi="Arial" w:cs="Arial"/>
          <w:bCs/>
          <w:szCs w:val="24"/>
        </w:rPr>
        <w:t xml:space="preserve">der Parzelle Nr.: </w:t>
      </w:r>
      <w:r>
        <w:rPr>
          <w:rFonts w:ascii="Arial" w:hAnsi="Arial" w:cs="Arial"/>
          <w:bCs/>
          <w:szCs w:val="24"/>
        </w:rPr>
        <w:tab/>
      </w:r>
      <w:r w:rsidRPr="001C1220">
        <w:rPr>
          <w:rFonts w:ascii="Arial" w:hAnsi="Arial" w:cs="Arial"/>
          <w:bCs/>
          <w:szCs w:val="24"/>
        </w:rPr>
        <w:t>.................</w:t>
      </w:r>
    </w:p>
    <w:p w:rsidR="00825137" w:rsidRDefault="00934636" w:rsidP="002A3D4C">
      <w:pPr>
        <w:tabs>
          <w:tab w:val="left" w:pos="3119"/>
          <w:tab w:val="right" w:pos="9356"/>
        </w:tabs>
        <w:ind w:left="284"/>
        <w:jc w:val="both"/>
        <w:rPr>
          <w:rFonts w:ascii="Arial" w:hAnsi="Arial" w:cs="Arial"/>
          <w:bCs/>
          <w:szCs w:val="24"/>
        </w:rPr>
      </w:pPr>
      <w:r w:rsidRPr="00934636">
        <w:rPr>
          <w:rFonts w:ascii="Arial" w:hAnsi="Arial" w:cs="Arial"/>
          <w:bCs/>
          <w:szCs w:val="24"/>
        </w:rPr>
        <w:t>erteilt(en) dem/den nachfolgend aufgeführten Nachbarn und Bauherr(en) die Zusti</w:t>
      </w:r>
      <w:r w:rsidRPr="00934636">
        <w:rPr>
          <w:rFonts w:ascii="Arial" w:hAnsi="Arial" w:cs="Arial"/>
          <w:bCs/>
          <w:szCs w:val="24"/>
        </w:rPr>
        <w:t>m</w:t>
      </w:r>
      <w:r w:rsidRPr="00934636">
        <w:rPr>
          <w:rFonts w:ascii="Arial" w:hAnsi="Arial" w:cs="Arial"/>
          <w:bCs/>
          <w:szCs w:val="24"/>
        </w:rPr>
        <w:t>mung für</w:t>
      </w:r>
      <w:r>
        <w:rPr>
          <w:rFonts w:ascii="Arial" w:hAnsi="Arial" w:cs="Arial"/>
          <w:bCs/>
          <w:szCs w:val="24"/>
        </w:rPr>
        <w:t xml:space="preserve"> </w:t>
      </w:r>
      <w:r w:rsidRPr="00934636">
        <w:rPr>
          <w:rFonts w:ascii="Arial" w:hAnsi="Arial" w:cs="Arial"/>
          <w:bCs/>
          <w:szCs w:val="24"/>
        </w:rPr>
        <w:t>das Bauprojekt gemäss den eingesehenen Plänen vom</w:t>
      </w:r>
      <w:r>
        <w:rPr>
          <w:rFonts w:ascii="Arial" w:hAnsi="Arial" w:cs="Arial"/>
          <w:bCs/>
          <w:szCs w:val="24"/>
        </w:rPr>
        <w:t xml:space="preserve"> </w:t>
      </w:r>
      <w:r w:rsidRPr="00934636">
        <w:rPr>
          <w:rFonts w:ascii="Arial" w:hAnsi="Arial" w:cs="Arial"/>
          <w:bCs/>
          <w:szCs w:val="24"/>
        </w:rPr>
        <w:t>................</w:t>
      </w:r>
      <w:r>
        <w:rPr>
          <w:rFonts w:ascii="Arial" w:hAnsi="Arial" w:cs="Arial"/>
          <w:bCs/>
          <w:szCs w:val="24"/>
        </w:rPr>
        <w:t>.</w:t>
      </w:r>
      <w:r w:rsidRPr="00934636">
        <w:rPr>
          <w:rFonts w:ascii="Arial" w:hAnsi="Arial" w:cs="Arial"/>
          <w:bCs/>
          <w:szCs w:val="24"/>
        </w:rPr>
        <w:t>.................. den Abstand zur</w:t>
      </w:r>
      <w:r>
        <w:rPr>
          <w:rFonts w:ascii="Arial" w:hAnsi="Arial" w:cs="Arial"/>
          <w:bCs/>
          <w:szCs w:val="24"/>
        </w:rPr>
        <w:t xml:space="preserve"> </w:t>
      </w:r>
      <w:r w:rsidRPr="00934636">
        <w:rPr>
          <w:rFonts w:ascii="Arial" w:hAnsi="Arial" w:cs="Arial"/>
          <w:bCs/>
          <w:szCs w:val="24"/>
        </w:rPr>
        <w:t>gemeinsamen Marche unterschreiten zu dü</w:t>
      </w:r>
      <w:r w:rsidRPr="00934636">
        <w:rPr>
          <w:rFonts w:ascii="Arial" w:hAnsi="Arial" w:cs="Arial"/>
          <w:bCs/>
          <w:szCs w:val="24"/>
        </w:rPr>
        <w:t>r</w:t>
      </w:r>
      <w:r w:rsidRPr="00934636">
        <w:rPr>
          <w:rFonts w:ascii="Arial" w:hAnsi="Arial" w:cs="Arial"/>
          <w:bCs/>
          <w:szCs w:val="24"/>
        </w:rPr>
        <w:t>fen.</w:t>
      </w:r>
    </w:p>
    <w:p w:rsidR="00934636" w:rsidRDefault="00934636" w:rsidP="00934636">
      <w:pPr>
        <w:tabs>
          <w:tab w:val="left" w:pos="3119"/>
          <w:tab w:val="right" w:pos="9356"/>
        </w:tabs>
        <w:ind w:left="284"/>
        <w:jc w:val="both"/>
        <w:rPr>
          <w:rFonts w:ascii="Arial" w:hAnsi="Arial" w:cs="Arial"/>
          <w:bCs/>
          <w:szCs w:val="24"/>
        </w:rPr>
      </w:pPr>
    </w:p>
    <w:p w:rsidR="00825137" w:rsidRDefault="00825137" w:rsidP="00825137">
      <w:pPr>
        <w:tabs>
          <w:tab w:val="left" w:pos="3119"/>
          <w:tab w:val="right" w:pos="9356"/>
        </w:tabs>
        <w:ind w:left="284"/>
        <w:jc w:val="both"/>
        <w:rPr>
          <w:rFonts w:ascii="Arial" w:hAnsi="Arial" w:cs="Arial"/>
          <w:bCs/>
          <w:i/>
          <w:sz w:val="20"/>
        </w:rPr>
      </w:pPr>
      <w:r w:rsidRPr="00825137">
        <w:rPr>
          <w:rFonts w:ascii="Arial" w:hAnsi="Arial" w:cs="Arial"/>
          <w:bCs/>
          <w:i/>
          <w:sz w:val="20"/>
        </w:rPr>
        <w:t>(Angaben Projekt/Unterschriften siehe Rückseite)</w:t>
      </w:r>
    </w:p>
    <w:p w:rsidR="00E83DF6" w:rsidRDefault="00E83DF6" w:rsidP="00A876D9">
      <w:pPr>
        <w:tabs>
          <w:tab w:val="left" w:pos="3402"/>
          <w:tab w:val="right" w:pos="9356"/>
        </w:tabs>
        <w:spacing w:after="360"/>
        <w:ind w:left="284"/>
        <w:jc w:val="both"/>
        <w:rPr>
          <w:rFonts w:ascii="Arial" w:hAnsi="Arial" w:cs="Arial"/>
          <w:bCs/>
          <w:szCs w:val="24"/>
        </w:rPr>
      </w:pPr>
    </w:p>
    <w:p w:rsidR="00E83DF6" w:rsidRDefault="00E83DF6" w:rsidP="00A876D9">
      <w:pPr>
        <w:tabs>
          <w:tab w:val="left" w:pos="3402"/>
          <w:tab w:val="right" w:pos="9356"/>
        </w:tabs>
        <w:spacing w:after="360"/>
        <w:ind w:left="284"/>
        <w:jc w:val="both"/>
        <w:rPr>
          <w:rFonts w:ascii="Arial" w:hAnsi="Arial" w:cs="Arial"/>
          <w:bCs/>
          <w:szCs w:val="24"/>
        </w:rPr>
      </w:pPr>
    </w:p>
    <w:p w:rsidR="001C1220" w:rsidRPr="001C1220" w:rsidRDefault="001C1220" w:rsidP="00A876D9">
      <w:pPr>
        <w:tabs>
          <w:tab w:val="left" w:pos="3402"/>
          <w:tab w:val="right" w:pos="9356"/>
        </w:tabs>
        <w:spacing w:after="360"/>
        <w:ind w:left="284"/>
        <w:jc w:val="both"/>
        <w:rPr>
          <w:rFonts w:ascii="Arial" w:hAnsi="Arial" w:cs="Arial"/>
          <w:bCs/>
          <w:szCs w:val="24"/>
        </w:rPr>
      </w:pPr>
      <w:r w:rsidRPr="001C1220">
        <w:rPr>
          <w:rFonts w:ascii="Arial" w:hAnsi="Arial" w:cs="Arial"/>
          <w:bCs/>
          <w:szCs w:val="24"/>
        </w:rPr>
        <w:t xml:space="preserve">Geplantes Projekt: </w:t>
      </w:r>
      <w:r>
        <w:rPr>
          <w:rFonts w:ascii="Arial" w:hAnsi="Arial" w:cs="Arial"/>
          <w:bCs/>
          <w:szCs w:val="24"/>
        </w:rPr>
        <w:tab/>
      </w:r>
      <w:r w:rsidRPr="001C1220">
        <w:rPr>
          <w:rFonts w:ascii="Arial" w:hAnsi="Arial" w:cs="Arial"/>
          <w:bCs/>
          <w:szCs w:val="24"/>
        </w:rPr>
        <w:t>............................................................</w:t>
      </w:r>
      <w:r w:rsidR="00E83DF6">
        <w:rPr>
          <w:rFonts w:ascii="Arial" w:hAnsi="Arial" w:cs="Arial"/>
          <w:bCs/>
          <w:szCs w:val="24"/>
        </w:rPr>
        <w:t>............................</w:t>
      </w:r>
    </w:p>
    <w:p w:rsidR="001C1220" w:rsidRPr="001C1220" w:rsidRDefault="00934636" w:rsidP="00A876D9">
      <w:pPr>
        <w:tabs>
          <w:tab w:val="left" w:pos="3402"/>
          <w:tab w:val="right" w:pos="9356"/>
        </w:tabs>
        <w:spacing w:after="360"/>
        <w:ind w:left="284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Geplanter Grenzabstand</w:t>
      </w:r>
      <w:r w:rsidR="001C1220" w:rsidRPr="001C1220">
        <w:rPr>
          <w:rFonts w:ascii="Arial" w:hAnsi="Arial" w:cs="Arial"/>
          <w:bCs/>
          <w:szCs w:val="24"/>
        </w:rPr>
        <w:t xml:space="preserve">: </w:t>
      </w:r>
      <w:r w:rsidR="001C1220">
        <w:rPr>
          <w:rFonts w:ascii="Arial" w:hAnsi="Arial" w:cs="Arial"/>
          <w:bCs/>
          <w:szCs w:val="24"/>
        </w:rPr>
        <w:tab/>
        <w:t>…</w:t>
      </w:r>
      <w:r w:rsidR="001C1220" w:rsidRPr="001C1220">
        <w:rPr>
          <w:rFonts w:ascii="Arial" w:hAnsi="Arial" w:cs="Arial"/>
          <w:bCs/>
          <w:szCs w:val="24"/>
        </w:rPr>
        <w:t>.........................................................</w:t>
      </w:r>
      <w:r w:rsidR="00E83DF6">
        <w:rPr>
          <w:rFonts w:ascii="Arial" w:hAnsi="Arial" w:cs="Arial"/>
          <w:bCs/>
          <w:szCs w:val="24"/>
        </w:rPr>
        <w:t>............................</w:t>
      </w:r>
    </w:p>
    <w:p w:rsidR="001C1220" w:rsidRPr="001C1220" w:rsidRDefault="001C1220" w:rsidP="00A876D9">
      <w:pPr>
        <w:tabs>
          <w:tab w:val="left" w:pos="3402"/>
          <w:tab w:val="right" w:pos="9356"/>
        </w:tabs>
        <w:spacing w:after="360"/>
        <w:ind w:left="284"/>
        <w:jc w:val="both"/>
        <w:rPr>
          <w:rFonts w:ascii="Arial" w:hAnsi="Arial" w:cs="Arial"/>
          <w:bCs/>
          <w:szCs w:val="24"/>
        </w:rPr>
      </w:pPr>
      <w:r w:rsidRPr="001C1220">
        <w:rPr>
          <w:rFonts w:ascii="Arial" w:hAnsi="Arial" w:cs="Arial"/>
          <w:bCs/>
          <w:szCs w:val="24"/>
        </w:rPr>
        <w:t>Parzelle</w:t>
      </w:r>
      <w:r w:rsidR="00934636">
        <w:rPr>
          <w:rFonts w:ascii="Arial" w:hAnsi="Arial" w:cs="Arial"/>
          <w:bCs/>
          <w:szCs w:val="24"/>
        </w:rPr>
        <w:t>n-</w:t>
      </w:r>
      <w:r w:rsidRPr="001C1220">
        <w:rPr>
          <w:rFonts w:ascii="Arial" w:hAnsi="Arial" w:cs="Arial"/>
          <w:bCs/>
          <w:szCs w:val="24"/>
        </w:rPr>
        <w:t xml:space="preserve">Nr.: </w:t>
      </w:r>
      <w:r>
        <w:rPr>
          <w:rFonts w:ascii="Arial" w:hAnsi="Arial" w:cs="Arial"/>
          <w:bCs/>
          <w:szCs w:val="24"/>
        </w:rPr>
        <w:tab/>
      </w:r>
      <w:r w:rsidRPr="001C1220">
        <w:rPr>
          <w:rFonts w:ascii="Arial" w:hAnsi="Arial" w:cs="Arial"/>
          <w:bCs/>
          <w:szCs w:val="24"/>
        </w:rPr>
        <w:t>.................</w:t>
      </w:r>
    </w:p>
    <w:p w:rsidR="001C1220" w:rsidRDefault="001C1220" w:rsidP="00A876D9">
      <w:pPr>
        <w:tabs>
          <w:tab w:val="left" w:pos="3402"/>
          <w:tab w:val="right" w:pos="9356"/>
        </w:tabs>
        <w:spacing w:after="360"/>
        <w:ind w:left="284"/>
        <w:jc w:val="both"/>
        <w:rPr>
          <w:rFonts w:ascii="Arial" w:hAnsi="Arial" w:cs="Arial"/>
          <w:bCs/>
          <w:szCs w:val="24"/>
        </w:rPr>
      </w:pPr>
      <w:r w:rsidRPr="001C1220">
        <w:rPr>
          <w:rFonts w:ascii="Arial" w:hAnsi="Arial" w:cs="Arial"/>
          <w:bCs/>
          <w:szCs w:val="24"/>
        </w:rPr>
        <w:t xml:space="preserve">Eigentümer/Bauherr(en): </w:t>
      </w:r>
      <w:r>
        <w:rPr>
          <w:rFonts w:ascii="Arial" w:hAnsi="Arial" w:cs="Arial"/>
          <w:bCs/>
          <w:szCs w:val="24"/>
        </w:rPr>
        <w:tab/>
      </w:r>
      <w:r w:rsidRPr="001C1220">
        <w:rPr>
          <w:rFonts w:ascii="Arial" w:hAnsi="Arial" w:cs="Arial"/>
          <w:bCs/>
          <w:szCs w:val="24"/>
        </w:rPr>
        <w:t>............................................................</w:t>
      </w:r>
      <w:r w:rsidR="00E83DF6">
        <w:rPr>
          <w:rFonts w:ascii="Arial" w:hAnsi="Arial" w:cs="Arial"/>
          <w:bCs/>
          <w:szCs w:val="24"/>
        </w:rPr>
        <w:t>............................</w:t>
      </w:r>
    </w:p>
    <w:p w:rsidR="001C1220" w:rsidRDefault="001C1220" w:rsidP="001C1220">
      <w:pPr>
        <w:tabs>
          <w:tab w:val="left" w:pos="3119"/>
          <w:tab w:val="right" w:pos="9356"/>
        </w:tabs>
        <w:ind w:left="284"/>
        <w:jc w:val="both"/>
        <w:rPr>
          <w:rFonts w:ascii="Arial" w:hAnsi="Arial" w:cs="Arial"/>
          <w:bCs/>
          <w:szCs w:val="24"/>
        </w:rPr>
      </w:pPr>
    </w:p>
    <w:p w:rsidR="001C1220" w:rsidRPr="001C1220" w:rsidRDefault="001C1220" w:rsidP="00825137">
      <w:pPr>
        <w:tabs>
          <w:tab w:val="left" w:pos="3402"/>
          <w:tab w:val="right" w:pos="9356"/>
        </w:tabs>
        <w:ind w:left="284"/>
        <w:jc w:val="both"/>
        <w:rPr>
          <w:rFonts w:ascii="Arial" w:hAnsi="Arial" w:cs="Arial"/>
          <w:bCs/>
          <w:szCs w:val="24"/>
        </w:rPr>
      </w:pPr>
    </w:p>
    <w:p w:rsidR="001C1220" w:rsidRDefault="001C1220" w:rsidP="00825137">
      <w:pPr>
        <w:tabs>
          <w:tab w:val="left" w:pos="3402"/>
          <w:tab w:val="right" w:pos="9356"/>
        </w:tabs>
        <w:ind w:left="284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Ort, Datum:</w:t>
      </w:r>
      <w:r>
        <w:rPr>
          <w:rFonts w:ascii="Arial" w:hAnsi="Arial" w:cs="Arial"/>
          <w:bCs/>
          <w:szCs w:val="24"/>
        </w:rPr>
        <w:tab/>
      </w:r>
      <w:r w:rsidRPr="001C1220">
        <w:rPr>
          <w:rFonts w:ascii="Arial" w:hAnsi="Arial" w:cs="Arial"/>
          <w:bCs/>
          <w:szCs w:val="24"/>
        </w:rPr>
        <w:t>..............................................</w:t>
      </w:r>
    </w:p>
    <w:p w:rsidR="001C1220" w:rsidRDefault="001C1220" w:rsidP="00825137">
      <w:pPr>
        <w:tabs>
          <w:tab w:val="left" w:pos="3402"/>
          <w:tab w:val="right" w:pos="9356"/>
        </w:tabs>
        <w:ind w:left="284"/>
        <w:jc w:val="both"/>
        <w:rPr>
          <w:rFonts w:ascii="Arial" w:hAnsi="Arial" w:cs="Arial"/>
          <w:bCs/>
          <w:szCs w:val="24"/>
        </w:rPr>
      </w:pPr>
    </w:p>
    <w:p w:rsidR="001C1220" w:rsidRDefault="001C1220" w:rsidP="00825137">
      <w:pPr>
        <w:tabs>
          <w:tab w:val="left" w:pos="3402"/>
          <w:tab w:val="right" w:pos="9356"/>
        </w:tabs>
        <w:ind w:left="284"/>
        <w:jc w:val="both"/>
        <w:rPr>
          <w:rFonts w:ascii="Arial" w:hAnsi="Arial" w:cs="Arial"/>
          <w:bCs/>
          <w:szCs w:val="24"/>
        </w:rPr>
      </w:pPr>
    </w:p>
    <w:p w:rsidR="001C1220" w:rsidRDefault="001C1220" w:rsidP="00825137">
      <w:pPr>
        <w:tabs>
          <w:tab w:val="left" w:pos="3402"/>
          <w:tab w:val="right" w:pos="9356"/>
        </w:tabs>
        <w:ind w:left="284"/>
        <w:jc w:val="both"/>
        <w:rPr>
          <w:rFonts w:ascii="Arial" w:hAnsi="Arial" w:cs="Arial"/>
          <w:bCs/>
          <w:szCs w:val="24"/>
        </w:rPr>
      </w:pPr>
      <w:r w:rsidRPr="001C1220">
        <w:rPr>
          <w:rFonts w:ascii="Arial" w:hAnsi="Arial" w:cs="Arial"/>
          <w:bCs/>
          <w:szCs w:val="24"/>
        </w:rPr>
        <w:t xml:space="preserve">Unterschrift(en): </w:t>
      </w:r>
      <w:r>
        <w:rPr>
          <w:rFonts w:ascii="Arial" w:hAnsi="Arial" w:cs="Arial"/>
          <w:bCs/>
          <w:szCs w:val="24"/>
        </w:rPr>
        <w:tab/>
      </w:r>
      <w:r w:rsidRPr="001C1220">
        <w:rPr>
          <w:rFonts w:ascii="Arial" w:hAnsi="Arial" w:cs="Arial"/>
          <w:bCs/>
          <w:szCs w:val="24"/>
        </w:rPr>
        <w:t>................................................</w:t>
      </w:r>
    </w:p>
    <w:p w:rsidR="001C1220" w:rsidRDefault="001C1220" w:rsidP="00825137">
      <w:pPr>
        <w:tabs>
          <w:tab w:val="left" w:pos="3402"/>
          <w:tab w:val="right" w:pos="9356"/>
        </w:tabs>
        <w:ind w:left="284"/>
        <w:jc w:val="both"/>
        <w:rPr>
          <w:rFonts w:ascii="Arial" w:hAnsi="Arial" w:cs="Arial"/>
          <w:bCs/>
          <w:szCs w:val="24"/>
        </w:rPr>
      </w:pPr>
    </w:p>
    <w:p w:rsidR="001C1220" w:rsidRDefault="001C1220" w:rsidP="00825137">
      <w:pPr>
        <w:tabs>
          <w:tab w:val="left" w:pos="3402"/>
          <w:tab w:val="right" w:pos="9356"/>
        </w:tabs>
        <w:ind w:left="284"/>
        <w:jc w:val="both"/>
        <w:rPr>
          <w:rFonts w:ascii="Arial" w:hAnsi="Arial" w:cs="Arial"/>
          <w:bCs/>
          <w:szCs w:val="24"/>
        </w:rPr>
      </w:pPr>
    </w:p>
    <w:p w:rsidR="001C1220" w:rsidRPr="001C1220" w:rsidRDefault="001C1220" w:rsidP="00825137">
      <w:pPr>
        <w:tabs>
          <w:tab w:val="left" w:pos="3402"/>
          <w:tab w:val="right" w:pos="9356"/>
        </w:tabs>
        <w:ind w:left="284"/>
        <w:jc w:val="both"/>
        <w:rPr>
          <w:rFonts w:ascii="Arial" w:hAnsi="Arial" w:cs="Arial"/>
          <w:bCs/>
          <w:szCs w:val="24"/>
        </w:rPr>
      </w:pPr>
    </w:p>
    <w:sectPr w:rsidR="001C1220" w:rsidRPr="001C1220" w:rsidSect="00E83DF6">
      <w:headerReference w:type="even" r:id="rId8"/>
      <w:headerReference w:type="default" r:id="rId9"/>
      <w:headerReference w:type="first" r:id="rId10"/>
      <w:pgSz w:w="11907" w:h="16840" w:code="9"/>
      <w:pgMar w:top="1135" w:right="1134" w:bottom="709" w:left="1134" w:header="426" w:footer="720" w:gutter="0"/>
      <w:paperSrc w:first="1" w:other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0A0" w:rsidRDefault="00B400A0" w:rsidP="00E559B3">
      <w:r>
        <w:separator/>
      </w:r>
    </w:p>
  </w:endnote>
  <w:endnote w:type="continuationSeparator" w:id="0">
    <w:p w:rsidR="00B400A0" w:rsidRDefault="00B400A0" w:rsidP="00E55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0A0" w:rsidRDefault="00B400A0" w:rsidP="00E559B3">
      <w:r>
        <w:separator/>
      </w:r>
    </w:p>
  </w:footnote>
  <w:footnote w:type="continuationSeparator" w:id="0">
    <w:p w:rsidR="00B400A0" w:rsidRDefault="00B400A0" w:rsidP="00E55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DF6" w:rsidRPr="00523079" w:rsidRDefault="00E83DF6" w:rsidP="00E83DF6">
    <w:pPr>
      <w:tabs>
        <w:tab w:val="center" w:pos="4820"/>
      </w:tabs>
      <w:rPr>
        <w:rFonts w:ascii="Franklin Gothic Book" w:hAnsi="Franklin Gothic Book"/>
        <w:sz w:val="20"/>
      </w:rPr>
    </w:pPr>
    <w:r>
      <w:tab/>
    </w:r>
    <w:r w:rsidRPr="00523079">
      <w:rPr>
        <w:rFonts w:ascii="Franklin Gothic Book" w:hAnsi="Franklin Gothic Book"/>
        <w:sz w:val="20"/>
      </w:rPr>
      <w:t>-</w:t>
    </w:r>
    <w:r w:rsidRPr="00523079">
      <w:rPr>
        <w:rFonts w:ascii="Franklin Gothic Book" w:hAnsi="Franklin Gothic Book"/>
        <w:sz w:val="20"/>
      </w:rPr>
      <w:fldChar w:fldCharType="begin"/>
    </w:r>
    <w:r w:rsidRPr="00523079">
      <w:rPr>
        <w:rFonts w:ascii="Franklin Gothic Book" w:hAnsi="Franklin Gothic Book"/>
        <w:sz w:val="20"/>
      </w:rPr>
      <w:instrText>PAGE   \* MERGEFORMAT</w:instrText>
    </w:r>
    <w:r w:rsidRPr="00523079">
      <w:rPr>
        <w:rFonts w:ascii="Franklin Gothic Book" w:hAnsi="Franklin Gothic Book"/>
        <w:sz w:val="20"/>
      </w:rPr>
      <w:fldChar w:fldCharType="separate"/>
    </w:r>
    <w:r w:rsidR="00D338C0">
      <w:rPr>
        <w:rFonts w:ascii="Franklin Gothic Book" w:hAnsi="Franklin Gothic Book"/>
        <w:noProof/>
        <w:sz w:val="20"/>
      </w:rPr>
      <w:t>2</w:t>
    </w:r>
    <w:r w:rsidRPr="00523079">
      <w:rPr>
        <w:rFonts w:ascii="Franklin Gothic Book" w:hAnsi="Franklin Gothic Book"/>
        <w:sz w:val="20"/>
      </w:rPr>
      <w:fldChar w:fldCharType="end"/>
    </w:r>
    <w:r w:rsidRPr="00523079">
      <w:rPr>
        <w:rFonts w:ascii="Franklin Gothic Book" w:hAnsi="Franklin Gothic Book"/>
        <w:sz w:val="20"/>
      </w:rPr>
      <w:t>-</w:t>
    </w:r>
  </w:p>
  <w:p w:rsidR="00E83DF6" w:rsidRDefault="00E83DF6" w:rsidP="00E83DF6">
    <w:pPr>
      <w:tabs>
        <w:tab w:val="center" w:pos="4820"/>
        <w:tab w:val="right" w:pos="9639"/>
      </w:tabs>
      <w:rPr>
        <w:rFonts w:ascii="Franklin Gothic Book" w:hAnsi="Franklin Gothic Book"/>
        <w:sz w:val="20"/>
      </w:rPr>
    </w:pPr>
  </w:p>
  <w:p w:rsidR="00E83DF6" w:rsidRDefault="00E83DF6" w:rsidP="00E83DF6">
    <w:pPr>
      <w:tabs>
        <w:tab w:val="center" w:pos="4820"/>
        <w:tab w:val="right" w:pos="9639"/>
      </w:tabs>
      <w:rPr>
        <w:rFonts w:ascii="Franklin Gothic Book" w:hAnsi="Franklin Gothic Book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DF6" w:rsidRPr="008C6408" w:rsidRDefault="00D338C0" w:rsidP="00A30742">
    <w:pPr>
      <w:tabs>
        <w:tab w:val="right" w:pos="9639"/>
      </w:tabs>
      <w:ind w:left="294"/>
      <w:rPr>
        <w:rFonts w:ascii="Arial" w:hAnsi="Arial" w:cs="Arial"/>
        <w:b/>
        <w:sz w:val="20"/>
      </w:rPr>
    </w:pPr>
    <w:r>
      <w:rPr>
        <w:noProof/>
        <w:lang w:val="de-DE"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3451860</wp:posOffset>
          </wp:positionH>
          <wp:positionV relativeFrom="paragraph">
            <wp:posOffset>37465</wp:posOffset>
          </wp:positionV>
          <wp:extent cx="2619375" cy="630555"/>
          <wp:effectExtent l="0" t="0" r="0" b="0"/>
          <wp:wrapSquare wrapText="bothSides"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630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3DF6" w:rsidRPr="008C6408">
      <w:rPr>
        <w:rFonts w:ascii="Arial" w:hAnsi="Arial" w:cs="Arial"/>
        <w:b/>
        <w:sz w:val="20"/>
      </w:rPr>
      <w:t>Gemeinde Villnachern</w:t>
    </w:r>
  </w:p>
  <w:p w:rsidR="00E83DF6" w:rsidRDefault="00E83DF6" w:rsidP="00A30742">
    <w:pPr>
      <w:tabs>
        <w:tab w:val="right" w:pos="9639"/>
      </w:tabs>
      <w:ind w:left="294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Bauverwaltung</w:t>
    </w:r>
  </w:p>
  <w:p w:rsidR="00E83DF6" w:rsidRPr="008C6408" w:rsidRDefault="00E83DF6" w:rsidP="00A30742">
    <w:pPr>
      <w:tabs>
        <w:tab w:val="right" w:pos="9639"/>
      </w:tabs>
      <w:ind w:left="294"/>
      <w:rPr>
        <w:rFonts w:ascii="Arial" w:hAnsi="Arial" w:cs="Arial"/>
        <w:sz w:val="20"/>
      </w:rPr>
    </w:pPr>
    <w:r w:rsidRPr="008C6408">
      <w:rPr>
        <w:rFonts w:ascii="Arial" w:hAnsi="Arial" w:cs="Arial"/>
        <w:sz w:val="20"/>
      </w:rPr>
      <w:t>Oberdorfstrasse 2</w:t>
    </w:r>
  </w:p>
  <w:p w:rsidR="00E83DF6" w:rsidRPr="008C6408" w:rsidRDefault="00E83DF6" w:rsidP="00A30742">
    <w:pPr>
      <w:tabs>
        <w:tab w:val="right" w:pos="9639"/>
      </w:tabs>
      <w:ind w:left="294"/>
      <w:rPr>
        <w:rFonts w:ascii="Arial" w:hAnsi="Arial" w:cs="Arial"/>
        <w:sz w:val="20"/>
      </w:rPr>
    </w:pPr>
    <w:r w:rsidRPr="008C6408">
      <w:rPr>
        <w:rFonts w:ascii="Arial" w:hAnsi="Arial" w:cs="Arial"/>
        <w:sz w:val="20"/>
      </w:rPr>
      <w:t>5213 Villnachern</w:t>
    </w:r>
  </w:p>
  <w:p w:rsidR="00E83DF6" w:rsidRPr="008C6408" w:rsidRDefault="00E83DF6" w:rsidP="00A30742">
    <w:pPr>
      <w:tabs>
        <w:tab w:val="right" w:pos="9639"/>
      </w:tabs>
      <w:ind w:left="294"/>
      <w:rPr>
        <w:rFonts w:ascii="Arial" w:hAnsi="Arial" w:cs="Arial"/>
        <w:sz w:val="20"/>
      </w:rPr>
    </w:pPr>
    <w:r w:rsidRPr="008C6408">
      <w:rPr>
        <w:rFonts w:ascii="Arial" w:hAnsi="Arial" w:cs="Arial"/>
        <w:sz w:val="20"/>
      </w:rPr>
      <w:t>T 056 441 14 52</w:t>
    </w:r>
  </w:p>
  <w:p w:rsidR="00E83DF6" w:rsidRPr="008C6408" w:rsidRDefault="00E83DF6" w:rsidP="00A30742">
    <w:pPr>
      <w:tabs>
        <w:tab w:val="right" w:pos="9639"/>
      </w:tabs>
      <w:ind w:left="294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gemeindeverwaltung</w:t>
    </w:r>
    <w:r w:rsidRPr="008C6408">
      <w:rPr>
        <w:rFonts w:ascii="Arial" w:hAnsi="Arial" w:cs="Arial"/>
        <w:sz w:val="20"/>
      </w:rPr>
      <w:t>@villnachern.ch</w:t>
    </w:r>
  </w:p>
  <w:p w:rsidR="002A3D4C" w:rsidRPr="00E83DF6" w:rsidRDefault="00E83DF6" w:rsidP="00A30742">
    <w:pPr>
      <w:tabs>
        <w:tab w:val="right" w:pos="9639"/>
      </w:tabs>
      <w:ind w:left="294"/>
      <w:rPr>
        <w:rFonts w:ascii="Arial" w:hAnsi="Arial" w:cs="Arial"/>
        <w:sz w:val="20"/>
      </w:rPr>
    </w:pPr>
    <w:r w:rsidRPr="008C6408">
      <w:rPr>
        <w:rFonts w:ascii="Arial" w:hAnsi="Arial" w:cs="Arial"/>
        <w:sz w:val="20"/>
      </w:rPr>
      <w:t>www.villnachern.ch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DF6" w:rsidRPr="008C6408" w:rsidRDefault="00D338C0" w:rsidP="00E83DF6">
    <w:pPr>
      <w:tabs>
        <w:tab w:val="right" w:pos="9639"/>
      </w:tabs>
      <w:rPr>
        <w:rFonts w:ascii="Arial" w:hAnsi="Arial" w:cs="Arial"/>
        <w:b/>
        <w:sz w:val="20"/>
      </w:rPr>
    </w:pPr>
    <w:r>
      <w:rPr>
        <w:noProof/>
        <w:lang w:val="de-DE" w:eastAsia="de-DE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3299460</wp:posOffset>
          </wp:positionH>
          <wp:positionV relativeFrom="paragraph">
            <wp:posOffset>37465</wp:posOffset>
          </wp:positionV>
          <wp:extent cx="2619375" cy="630555"/>
          <wp:effectExtent l="0" t="0" r="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630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3DF6" w:rsidRPr="008C6408">
      <w:rPr>
        <w:rFonts w:ascii="Arial" w:hAnsi="Arial" w:cs="Arial"/>
        <w:b/>
        <w:sz w:val="20"/>
      </w:rPr>
      <w:t>Gemeinde Villnachern</w:t>
    </w:r>
  </w:p>
  <w:p w:rsidR="00E83DF6" w:rsidRDefault="00E83DF6" w:rsidP="00E83DF6">
    <w:pPr>
      <w:tabs>
        <w:tab w:val="right" w:pos="9639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>Bauverwaltung</w:t>
    </w:r>
  </w:p>
  <w:p w:rsidR="00E83DF6" w:rsidRPr="008C6408" w:rsidRDefault="00E83DF6" w:rsidP="00E83DF6">
    <w:pPr>
      <w:tabs>
        <w:tab w:val="right" w:pos="9639"/>
      </w:tabs>
      <w:rPr>
        <w:rFonts w:ascii="Arial" w:hAnsi="Arial" w:cs="Arial"/>
        <w:sz w:val="20"/>
      </w:rPr>
    </w:pPr>
    <w:r w:rsidRPr="008C6408">
      <w:rPr>
        <w:rFonts w:ascii="Arial" w:hAnsi="Arial" w:cs="Arial"/>
        <w:sz w:val="20"/>
      </w:rPr>
      <w:t>Oberdorfstrasse 2</w:t>
    </w:r>
  </w:p>
  <w:p w:rsidR="00E83DF6" w:rsidRPr="008C6408" w:rsidRDefault="00E83DF6" w:rsidP="00E83DF6">
    <w:pPr>
      <w:tabs>
        <w:tab w:val="right" w:pos="9639"/>
      </w:tabs>
      <w:rPr>
        <w:rFonts w:ascii="Arial" w:hAnsi="Arial" w:cs="Arial"/>
        <w:sz w:val="20"/>
      </w:rPr>
    </w:pPr>
    <w:r w:rsidRPr="008C6408">
      <w:rPr>
        <w:rFonts w:ascii="Arial" w:hAnsi="Arial" w:cs="Arial"/>
        <w:sz w:val="20"/>
      </w:rPr>
      <w:t>5213 Villnachern</w:t>
    </w:r>
  </w:p>
  <w:p w:rsidR="00E83DF6" w:rsidRPr="008C6408" w:rsidRDefault="00E83DF6" w:rsidP="00E83DF6">
    <w:pPr>
      <w:tabs>
        <w:tab w:val="right" w:pos="9639"/>
      </w:tabs>
      <w:rPr>
        <w:rFonts w:ascii="Arial" w:hAnsi="Arial" w:cs="Arial"/>
        <w:sz w:val="20"/>
      </w:rPr>
    </w:pPr>
    <w:r w:rsidRPr="008C6408">
      <w:rPr>
        <w:rFonts w:ascii="Arial" w:hAnsi="Arial" w:cs="Arial"/>
        <w:sz w:val="20"/>
      </w:rPr>
      <w:t>T 056 441 14 52</w:t>
    </w:r>
  </w:p>
  <w:p w:rsidR="00E83DF6" w:rsidRPr="008C6408" w:rsidRDefault="00E83DF6" w:rsidP="00E83DF6">
    <w:pPr>
      <w:tabs>
        <w:tab w:val="right" w:pos="9639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>gemeindeverwaltung</w:t>
    </w:r>
    <w:r w:rsidRPr="008C6408">
      <w:rPr>
        <w:rFonts w:ascii="Arial" w:hAnsi="Arial" w:cs="Arial"/>
        <w:sz w:val="20"/>
      </w:rPr>
      <w:t>@villnachern.ch</w:t>
    </w:r>
  </w:p>
  <w:p w:rsidR="002A3D4C" w:rsidRPr="00E83DF6" w:rsidRDefault="00E83DF6" w:rsidP="00E83DF6">
    <w:pPr>
      <w:tabs>
        <w:tab w:val="right" w:pos="9639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>www.villnachern.ch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6AA5"/>
    <w:multiLevelType w:val="hybridMultilevel"/>
    <w:tmpl w:val="3910A4D0"/>
    <w:lvl w:ilvl="0" w:tplc="0407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 w15:restartNumberingAfterBreak="0">
    <w:nsid w:val="07FD163B"/>
    <w:multiLevelType w:val="hybridMultilevel"/>
    <w:tmpl w:val="131A4EA8"/>
    <w:lvl w:ilvl="0" w:tplc="0D361F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u w:val="none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73772B"/>
    <w:multiLevelType w:val="hybridMultilevel"/>
    <w:tmpl w:val="0EC02FE4"/>
    <w:lvl w:ilvl="0" w:tplc="933A9D68">
      <w:start w:val="5213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05E6F"/>
    <w:multiLevelType w:val="hybridMultilevel"/>
    <w:tmpl w:val="9DDA482E"/>
    <w:lvl w:ilvl="0" w:tplc="84AE8A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4639EC">
      <w:start w:val="1"/>
      <w:numFmt w:val="bullet"/>
      <w:lvlText w:val="R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2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45678"/>
    <w:multiLevelType w:val="hybridMultilevel"/>
    <w:tmpl w:val="7F36A172"/>
    <w:lvl w:ilvl="0" w:tplc="9F7254E0">
      <w:start w:val="521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11621E2"/>
    <w:multiLevelType w:val="hybridMultilevel"/>
    <w:tmpl w:val="3E92EE84"/>
    <w:lvl w:ilvl="0" w:tplc="08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5FF0CFA"/>
    <w:multiLevelType w:val="hybridMultilevel"/>
    <w:tmpl w:val="5AFABE48"/>
    <w:lvl w:ilvl="0" w:tplc="C6289E0A">
      <w:start w:val="521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639395F"/>
    <w:multiLevelType w:val="hybridMultilevel"/>
    <w:tmpl w:val="97C60CC6"/>
    <w:lvl w:ilvl="0" w:tplc="8FA8CB02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B3B5526"/>
    <w:multiLevelType w:val="hybridMultilevel"/>
    <w:tmpl w:val="D802837A"/>
    <w:lvl w:ilvl="0" w:tplc="700C13EC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b w:val="0"/>
        <w:i w:val="0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D2B2B61"/>
    <w:multiLevelType w:val="hybridMultilevel"/>
    <w:tmpl w:val="FEFA4036"/>
    <w:lvl w:ilvl="0" w:tplc="EA0A18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E17E92"/>
    <w:multiLevelType w:val="hybridMultilevel"/>
    <w:tmpl w:val="7902CAF4"/>
    <w:lvl w:ilvl="0" w:tplc="D26ADF20">
      <w:start w:val="521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2530C8A"/>
    <w:multiLevelType w:val="hybridMultilevel"/>
    <w:tmpl w:val="3D1A6A64"/>
    <w:lvl w:ilvl="0" w:tplc="E63086B4">
      <w:start w:val="52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5B7215"/>
    <w:multiLevelType w:val="hybridMultilevel"/>
    <w:tmpl w:val="820A3D84"/>
    <w:lvl w:ilvl="0" w:tplc="8DEC06F0">
      <w:start w:val="521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95F6084"/>
    <w:multiLevelType w:val="hybridMultilevel"/>
    <w:tmpl w:val="0C7A0C7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99D1926"/>
    <w:multiLevelType w:val="hybridMultilevel"/>
    <w:tmpl w:val="8662E0F6"/>
    <w:lvl w:ilvl="0" w:tplc="0526F6BE">
      <w:start w:val="524"/>
      <w:numFmt w:val="bullet"/>
      <w:lvlText w:val="-"/>
      <w:lvlJc w:val="left"/>
      <w:pPr>
        <w:ind w:left="1568" w:hanging="360"/>
      </w:pPr>
      <w:rPr>
        <w:rFonts w:ascii="Times New Roman" w:eastAsia="Times New Roman" w:hAnsi="Times New Roman" w:cs="Times New Roman" w:hint="default"/>
      </w:rPr>
    </w:lvl>
    <w:lvl w:ilvl="1" w:tplc="08070003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15" w15:restartNumberingAfterBreak="0">
    <w:nsid w:val="2AB76E7D"/>
    <w:multiLevelType w:val="hybridMultilevel"/>
    <w:tmpl w:val="DA64B9A4"/>
    <w:lvl w:ilvl="0" w:tplc="BA865FB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437AC"/>
    <w:multiLevelType w:val="hybridMultilevel"/>
    <w:tmpl w:val="04442688"/>
    <w:lvl w:ilvl="0" w:tplc="B36CE1F4">
      <w:start w:val="521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3311E97"/>
    <w:multiLevelType w:val="hybridMultilevel"/>
    <w:tmpl w:val="943073F0"/>
    <w:lvl w:ilvl="0" w:tplc="08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558255E"/>
    <w:multiLevelType w:val="hybridMultilevel"/>
    <w:tmpl w:val="9678121E"/>
    <w:lvl w:ilvl="0" w:tplc="287CA45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84AE8A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444356"/>
    <w:multiLevelType w:val="hybridMultilevel"/>
    <w:tmpl w:val="EF10F718"/>
    <w:lvl w:ilvl="0" w:tplc="08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84A26EC"/>
    <w:multiLevelType w:val="hybridMultilevel"/>
    <w:tmpl w:val="C8A86512"/>
    <w:lvl w:ilvl="0" w:tplc="BA865FB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035E7D"/>
    <w:multiLevelType w:val="hybridMultilevel"/>
    <w:tmpl w:val="F0660B7C"/>
    <w:lvl w:ilvl="0" w:tplc="5D6446F0">
      <w:start w:val="521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AE862F1"/>
    <w:multiLevelType w:val="hybridMultilevel"/>
    <w:tmpl w:val="8F90F436"/>
    <w:lvl w:ilvl="0" w:tplc="C39CC0A8">
      <w:start w:val="52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8535F0"/>
    <w:multiLevelType w:val="hybridMultilevel"/>
    <w:tmpl w:val="01EAD16C"/>
    <w:lvl w:ilvl="0" w:tplc="D176568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D922A1C"/>
    <w:multiLevelType w:val="hybridMultilevel"/>
    <w:tmpl w:val="88140FC4"/>
    <w:lvl w:ilvl="0" w:tplc="FB3A6D60">
      <w:start w:val="521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E3B6727"/>
    <w:multiLevelType w:val="hybridMultilevel"/>
    <w:tmpl w:val="8BAE3D60"/>
    <w:lvl w:ilvl="0" w:tplc="D50A6C5C">
      <w:start w:val="521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26E0EEB"/>
    <w:multiLevelType w:val="hybridMultilevel"/>
    <w:tmpl w:val="6E7C27F6"/>
    <w:lvl w:ilvl="0" w:tplc="28849346">
      <w:start w:val="52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830E9"/>
    <w:multiLevelType w:val="hybridMultilevel"/>
    <w:tmpl w:val="D2CC9754"/>
    <w:lvl w:ilvl="0" w:tplc="2BCA36D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8" w15:restartNumberingAfterBreak="0">
    <w:nsid w:val="53FC345B"/>
    <w:multiLevelType w:val="hybridMultilevel"/>
    <w:tmpl w:val="66204D9C"/>
    <w:lvl w:ilvl="0" w:tplc="5850547A">
      <w:start w:val="52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714088"/>
    <w:multiLevelType w:val="hybridMultilevel"/>
    <w:tmpl w:val="E206ADE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6221B4"/>
    <w:multiLevelType w:val="hybridMultilevel"/>
    <w:tmpl w:val="D0D05BE6"/>
    <w:lvl w:ilvl="0" w:tplc="0CE2A740">
      <w:start w:val="52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E19EC"/>
    <w:multiLevelType w:val="hybridMultilevel"/>
    <w:tmpl w:val="4BB0FCB6"/>
    <w:lvl w:ilvl="0" w:tplc="0407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2" w15:restartNumberingAfterBreak="0">
    <w:nsid w:val="5C515228"/>
    <w:multiLevelType w:val="hybridMultilevel"/>
    <w:tmpl w:val="37008BFE"/>
    <w:lvl w:ilvl="0" w:tplc="8A4AB3E0">
      <w:start w:val="521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5C90513C"/>
    <w:multiLevelType w:val="hybridMultilevel"/>
    <w:tmpl w:val="46EAF4B8"/>
    <w:lvl w:ilvl="0" w:tplc="D176568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5F0D4FBC"/>
    <w:multiLevelType w:val="hybridMultilevel"/>
    <w:tmpl w:val="357C40E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2"/>
      </w:rPr>
    </w:lvl>
    <w:lvl w:ilvl="1" w:tplc="8766FE00">
      <w:start w:val="1"/>
      <w:numFmt w:val="bullet"/>
      <w:lvlText w:val="R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2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6265A0"/>
    <w:multiLevelType w:val="hybridMultilevel"/>
    <w:tmpl w:val="B608D1F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093F68"/>
    <w:multiLevelType w:val="hybridMultilevel"/>
    <w:tmpl w:val="E638952E"/>
    <w:lvl w:ilvl="0" w:tplc="9C12D3A4">
      <w:start w:val="7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66CC6C39"/>
    <w:multiLevelType w:val="hybridMultilevel"/>
    <w:tmpl w:val="5ECC16E8"/>
    <w:lvl w:ilvl="0" w:tplc="BA865FB4">
      <w:start w:val="52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5D2635"/>
    <w:multiLevelType w:val="hybridMultilevel"/>
    <w:tmpl w:val="A2B45822"/>
    <w:lvl w:ilvl="0" w:tplc="45C88C68">
      <w:start w:val="52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302672"/>
    <w:multiLevelType w:val="hybridMultilevel"/>
    <w:tmpl w:val="2FAC41AC"/>
    <w:lvl w:ilvl="0" w:tplc="0807000F">
      <w:start w:val="1"/>
      <w:numFmt w:val="decimal"/>
      <w:lvlText w:val="%1."/>
      <w:lvlJc w:val="left"/>
      <w:pPr>
        <w:ind w:left="1004" w:hanging="360"/>
      </w:pPr>
    </w:lvl>
    <w:lvl w:ilvl="1" w:tplc="08070019" w:tentative="1">
      <w:start w:val="1"/>
      <w:numFmt w:val="lowerLetter"/>
      <w:lvlText w:val="%2."/>
      <w:lvlJc w:val="left"/>
      <w:pPr>
        <w:ind w:left="1724" w:hanging="360"/>
      </w:pPr>
    </w:lvl>
    <w:lvl w:ilvl="2" w:tplc="0807001B" w:tentative="1">
      <w:start w:val="1"/>
      <w:numFmt w:val="lowerRoman"/>
      <w:lvlText w:val="%3."/>
      <w:lvlJc w:val="right"/>
      <w:pPr>
        <w:ind w:left="2444" w:hanging="180"/>
      </w:pPr>
    </w:lvl>
    <w:lvl w:ilvl="3" w:tplc="0807000F" w:tentative="1">
      <w:start w:val="1"/>
      <w:numFmt w:val="decimal"/>
      <w:lvlText w:val="%4."/>
      <w:lvlJc w:val="left"/>
      <w:pPr>
        <w:ind w:left="3164" w:hanging="360"/>
      </w:pPr>
    </w:lvl>
    <w:lvl w:ilvl="4" w:tplc="08070019" w:tentative="1">
      <w:start w:val="1"/>
      <w:numFmt w:val="lowerLetter"/>
      <w:lvlText w:val="%5."/>
      <w:lvlJc w:val="left"/>
      <w:pPr>
        <w:ind w:left="3884" w:hanging="360"/>
      </w:pPr>
    </w:lvl>
    <w:lvl w:ilvl="5" w:tplc="0807001B" w:tentative="1">
      <w:start w:val="1"/>
      <w:numFmt w:val="lowerRoman"/>
      <w:lvlText w:val="%6."/>
      <w:lvlJc w:val="right"/>
      <w:pPr>
        <w:ind w:left="4604" w:hanging="180"/>
      </w:pPr>
    </w:lvl>
    <w:lvl w:ilvl="6" w:tplc="0807000F" w:tentative="1">
      <w:start w:val="1"/>
      <w:numFmt w:val="decimal"/>
      <w:lvlText w:val="%7."/>
      <w:lvlJc w:val="left"/>
      <w:pPr>
        <w:ind w:left="5324" w:hanging="360"/>
      </w:pPr>
    </w:lvl>
    <w:lvl w:ilvl="7" w:tplc="08070019" w:tentative="1">
      <w:start w:val="1"/>
      <w:numFmt w:val="lowerLetter"/>
      <w:lvlText w:val="%8."/>
      <w:lvlJc w:val="left"/>
      <w:pPr>
        <w:ind w:left="6044" w:hanging="360"/>
      </w:pPr>
    </w:lvl>
    <w:lvl w:ilvl="8" w:tplc="08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6BAF69F7"/>
    <w:multiLevelType w:val="hybridMultilevel"/>
    <w:tmpl w:val="F7D2C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B54A28"/>
    <w:multiLevelType w:val="hybridMultilevel"/>
    <w:tmpl w:val="0D167A3E"/>
    <w:lvl w:ilvl="0" w:tplc="72CC631E">
      <w:start w:val="7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 w15:restartNumberingAfterBreak="0">
    <w:nsid w:val="71325181"/>
    <w:multiLevelType w:val="hybridMultilevel"/>
    <w:tmpl w:val="EF041FD0"/>
    <w:lvl w:ilvl="0" w:tplc="786C2B3C">
      <w:start w:val="52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FF0C04"/>
    <w:multiLevelType w:val="hybridMultilevel"/>
    <w:tmpl w:val="533EC9E4"/>
    <w:lvl w:ilvl="0" w:tplc="8FA08030">
      <w:start w:val="521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76F8668C"/>
    <w:multiLevelType w:val="hybridMultilevel"/>
    <w:tmpl w:val="5060CACE"/>
    <w:lvl w:ilvl="0" w:tplc="5EE60D2A">
      <w:start w:val="521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5" w15:restartNumberingAfterBreak="0">
    <w:nsid w:val="7D58648A"/>
    <w:multiLevelType w:val="hybridMultilevel"/>
    <w:tmpl w:val="ECD09AB8"/>
    <w:lvl w:ilvl="0" w:tplc="6C509F54">
      <w:start w:val="5213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264EF0"/>
    <w:multiLevelType w:val="hybridMultilevel"/>
    <w:tmpl w:val="05D4D612"/>
    <w:lvl w:ilvl="0" w:tplc="B1244776">
      <w:start w:val="521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23"/>
  </w:num>
  <w:num w:numId="6">
    <w:abstractNumId w:val="46"/>
  </w:num>
  <w:num w:numId="7">
    <w:abstractNumId w:val="43"/>
  </w:num>
  <w:num w:numId="8">
    <w:abstractNumId w:val="31"/>
  </w:num>
  <w:num w:numId="9">
    <w:abstractNumId w:val="0"/>
  </w:num>
  <w:num w:numId="10">
    <w:abstractNumId w:val="33"/>
  </w:num>
  <w:num w:numId="11">
    <w:abstractNumId w:val="38"/>
  </w:num>
  <w:num w:numId="12">
    <w:abstractNumId w:val="29"/>
  </w:num>
  <w:num w:numId="13">
    <w:abstractNumId w:val="18"/>
  </w:num>
  <w:num w:numId="14">
    <w:abstractNumId w:val="3"/>
  </w:num>
  <w:num w:numId="15">
    <w:abstractNumId w:val="34"/>
  </w:num>
  <w:num w:numId="16">
    <w:abstractNumId w:val="42"/>
  </w:num>
  <w:num w:numId="17">
    <w:abstractNumId w:val="11"/>
  </w:num>
  <w:num w:numId="18">
    <w:abstractNumId w:val="28"/>
  </w:num>
  <w:num w:numId="19">
    <w:abstractNumId w:val="26"/>
  </w:num>
  <w:num w:numId="20">
    <w:abstractNumId w:val="13"/>
  </w:num>
  <w:num w:numId="21">
    <w:abstractNumId w:val="9"/>
  </w:num>
  <w:num w:numId="22">
    <w:abstractNumId w:val="1"/>
  </w:num>
  <w:num w:numId="23">
    <w:abstractNumId w:val="39"/>
  </w:num>
  <w:num w:numId="24">
    <w:abstractNumId w:val="2"/>
  </w:num>
  <w:num w:numId="25">
    <w:abstractNumId w:val="45"/>
  </w:num>
  <w:num w:numId="26">
    <w:abstractNumId w:val="15"/>
  </w:num>
  <w:num w:numId="27">
    <w:abstractNumId w:val="20"/>
  </w:num>
  <w:num w:numId="28">
    <w:abstractNumId w:val="19"/>
  </w:num>
  <w:num w:numId="29">
    <w:abstractNumId w:val="37"/>
  </w:num>
  <w:num w:numId="30">
    <w:abstractNumId w:val="30"/>
  </w:num>
  <w:num w:numId="31">
    <w:abstractNumId w:val="22"/>
  </w:num>
  <w:num w:numId="32">
    <w:abstractNumId w:val="44"/>
  </w:num>
  <w:num w:numId="33">
    <w:abstractNumId w:val="16"/>
  </w:num>
  <w:num w:numId="34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7"/>
  </w:num>
  <w:num w:numId="36">
    <w:abstractNumId w:val="21"/>
  </w:num>
  <w:num w:numId="37">
    <w:abstractNumId w:val="25"/>
  </w:num>
  <w:num w:numId="38">
    <w:abstractNumId w:val="5"/>
  </w:num>
  <w:num w:numId="39">
    <w:abstractNumId w:val="36"/>
  </w:num>
  <w:num w:numId="40">
    <w:abstractNumId w:val="41"/>
  </w:num>
  <w:num w:numId="41">
    <w:abstractNumId w:val="4"/>
  </w:num>
  <w:num w:numId="42">
    <w:abstractNumId w:val="32"/>
  </w:num>
  <w:num w:numId="43">
    <w:abstractNumId w:val="6"/>
  </w:num>
  <w:num w:numId="44">
    <w:abstractNumId w:val="40"/>
  </w:num>
  <w:num w:numId="45">
    <w:abstractNumId w:val="7"/>
  </w:num>
  <w:num w:numId="46">
    <w:abstractNumId w:val="12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  <w:odso/>
  </w:mailMerge>
  <w:defaultTabStop w:val="708"/>
  <w:autoHyphenation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65D"/>
    <w:rsid w:val="00002BE9"/>
    <w:rsid w:val="00010CE5"/>
    <w:rsid w:val="00011B6E"/>
    <w:rsid w:val="00011C4B"/>
    <w:rsid w:val="0001459C"/>
    <w:rsid w:val="000229FC"/>
    <w:rsid w:val="000342CA"/>
    <w:rsid w:val="00041C25"/>
    <w:rsid w:val="00043A6F"/>
    <w:rsid w:val="000446F8"/>
    <w:rsid w:val="0004646F"/>
    <w:rsid w:val="00054885"/>
    <w:rsid w:val="0005644E"/>
    <w:rsid w:val="00056F8F"/>
    <w:rsid w:val="00061F16"/>
    <w:rsid w:val="000624F7"/>
    <w:rsid w:val="0007019C"/>
    <w:rsid w:val="00073DEB"/>
    <w:rsid w:val="00074E0D"/>
    <w:rsid w:val="00074F5A"/>
    <w:rsid w:val="00076BA1"/>
    <w:rsid w:val="000847FC"/>
    <w:rsid w:val="00085CF5"/>
    <w:rsid w:val="00090052"/>
    <w:rsid w:val="00091133"/>
    <w:rsid w:val="000914C9"/>
    <w:rsid w:val="000924A7"/>
    <w:rsid w:val="00097BE8"/>
    <w:rsid w:val="000A42BD"/>
    <w:rsid w:val="000A50BB"/>
    <w:rsid w:val="000B2CC5"/>
    <w:rsid w:val="000B3B05"/>
    <w:rsid w:val="000B7260"/>
    <w:rsid w:val="000C0232"/>
    <w:rsid w:val="000C044E"/>
    <w:rsid w:val="000C05CF"/>
    <w:rsid w:val="000C26D4"/>
    <w:rsid w:val="000D0D48"/>
    <w:rsid w:val="000D21BC"/>
    <w:rsid w:val="000D4609"/>
    <w:rsid w:val="000D5594"/>
    <w:rsid w:val="000D749F"/>
    <w:rsid w:val="000E73FC"/>
    <w:rsid w:val="000E7DB5"/>
    <w:rsid w:val="000F29F4"/>
    <w:rsid w:val="000F45DF"/>
    <w:rsid w:val="000F4A27"/>
    <w:rsid w:val="000F7616"/>
    <w:rsid w:val="001016AE"/>
    <w:rsid w:val="00111E2A"/>
    <w:rsid w:val="00112066"/>
    <w:rsid w:val="00112458"/>
    <w:rsid w:val="001157B3"/>
    <w:rsid w:val="001157B7"/>
    <w:rsid w:val="001171F4"/>
    <w:rsid w:val="00122710"/>
    <w:rsid w:val="00123B89"/>
    <w:rsid w:val="00125D59"/>
    <w:rsid w:val="00132D39"/>
    <w:rsid w:val="0013354D"/>
    <w:rsid w:val="00135444"/>
    <w:rsid w:val="001442F4"/>
    <w:rsid w:val="001475D8"/>
    <w:rsid w:val="00151273"/>
    <w:rsid w:val="00152291"/>
    <w:rsid w:val="00157910"/>
    <w:rsid w:val="001605F8"/>
    <w:rsid w:val="00163104"/>
    <w:rsid w:val="001641FD"/>
    <w:rsid w:val="001650B1"/>
    <w:rsid w:val="0017600B"/>
    <w:rsid w:val="00177909"/>
    <w:rsid w:val="00181489"/>
    <w:rsid w:val="001853A8"/>
    <w:rsid w:val="00197CFB"/>
    <w:rsid w:val="001A009B"/>
    <w:rsid w:val="001A1C22"/>
    <w:rsid w:val="001A1C82"/>
    <w:rsid w:val="001A25E8"/>
    <w:rsid w:val="001A2FD3"/>
    <w:rsid w:val="001A3834"/>
    <w:rsid w:val="001A3F76"/>
    <w:rsid w:val="001A4BAA"/>
    <w:rsid w:val="001A5571"/>
    <w:rsid w:val="001B08D0"/>
    <w:rsid w:val="001B3E87"/>
    <w:rsid w:val="001B4AEA"/>
    <w:rsid w:val="001C02A6"/>
    <w:rsid w:val="001C0D3D"/>
    <w:rsid w:val="001C0D4B"/>
    <w:rsid w:val="001C1220"/>
    <w:rsid w:val="001C20DA"/>
    <w:rsid w:val="001C7519"/>
    <w:rsid w:val="001C7C12"/>
    <w:rsid w:val="001D3DF2"/>
    <w:rsid w:val="001D44E3"/>
    <w:rsid w:val="001D7FA9"/>
    <w:rsid w:val="001E2703"/>
    <w:rsid w:val="001E3C0B"/>
    <w:rsid w:val="001E4BBD"/>
    <w:rsid w:val="001E6F14"/>
    <w:rsid w:val="001E7467"/>
    <w:rsid w:val="001E7CB2"/>
    <w:rsid w:val="001F1C8B"/>
    <w:rsid w:val="001F2891"/>
    <w:rsid w:val="001F2B9E"/>
    <w:rsid w:val="001F5448"/>
    <w:rsid w:val="001F54E8"/>
    <w:rsid w:val="001F59DF"/>
    <w:rsid w:val="001F66E2"/>
    <w:rsid w:val="001F6E5D"/>
    <w:rsid w:val="001F7F0F"/>
    <w:rsid w:val="00200740"/>
    <w:rsid w:val="002048C0"/>
    <w:rsid w:val="002221AB"/>
    <w:rsid w:val="00222F57"/>
    <w:rsid w:val="0022732B"/>
    <w:rsid w:val="0023018C"/>
    <w:rsid w:val="002319AA"/>
    <w:rsid w:val="00233920"/>
    <w:rsid w:val="00236EEB"/>
    <w:rsid w:val="00237FE1"/>
    <w:rsid w:val="002417BF"/>
    <w:rsid w:val="002442A7"/>
    <w:rsid w:val="00246F1B"/>
    <w:rsid w:val="002471DB"/>
    <w:rsid w:val="00250028"/>
    <w:rsid w:val="002513DA"/>
    <w:rsid w:val="00252E6B"/>
    <w:rsid w:val="00257153"/>
    <w:rsid w:val="0026018B"/>
    <w:rsid w:val="00263576"/>
    <w:rsid w:val="00263A73"/>
    <w:rsid w:val="002713DD"/>
    <w:rsid w:val="0027269E"/>
    <w:rsid w:val="00273FF8"/>
    <w:rsid w:val="002762DC"/>
    <w:rsid w:val="00281944"/>
    <w:rsid w:val="0028330D"/>
    <w:rsid w:val="00283F81"/>
    <w:rsid w:val="00290B08"/>
    <w:rsid w:val="002926E6"/>
    <w:rsid w:val="002A3148"/>
    <w:rsid w:val="002A3D4C"/>
    <w:rsid w:val="002A5613"/>
    <w:rsid w:val="002A64B5"/>
    <w:rsid w:val="002A68EB"/>
    <w:rsid w:val="002A7639"/>
    <w:rsid w:val="002B35D8"/>
    <w:rsid w:val="002B5420"/>
    <w:rsid w:val="002B713A"/>
    <w:rsid w:val="002C32A4"/>
    <w:rsid w:val="002D00C3"/>
    <w:rsid w:val="002D34B0"/>
    <w:rsid w:val="002D6456"/>
    <w:rsid w:val="002E55EB"/>
    <w:rsid w:val="002E620B"/>
    <w:rsid w:val="002F3E4C"/>
    <w:rsid w:val="002F4061"/>
    <w:rsid w:val="002F4A18"/>
    <w:rsid w:val="00303719"/>
    <w:rsid w:val="00305701"/>
    <w:rsid w:val="003115F4"/>
    <w:rsid w:val="0031214C"/>
    <w:rsid w:val="00312DEB"/>
    <w:rsid w:val="003219FE"/>
    <w:rsid w:val="003236EF"/>
    <w:rsid w:val="00323CEE"/>
    <w:rsid w:val="00331DC8"/>
    <w:rsid w:val="00332AD4"/>
    <w:rsid w:val="0033677D"/>
    <w:rsid w:val="003433BB"/>
    <w:rsid w:val="003434E4"/>
    <w:rsid w:val="00343680"/>
    <w:rsid w:val="0034425C"/>
    <w:rsid w:val="0034711D"/>
    <w:rsid w:val="00351597"/>
    <w:rsid w:val="0035225B"/>
    <w:rsid w:val="00354E73"/>
    <w:rsid w:val="0035601B"/>
    <w:rsid w:val="00357E34"/>
    <w:rsid w:val="00365A87"/>
    <w:rsid w:val="00367601"/>
    <w:rsid w:val="0037134B"/>
    <w:rsid w:val="00373DBB"/>
    <w:rsid w:val="003762D9"/>
    <w:rsid w:val="00377C1D"/>
    <w:rsid w:val="00385B72"/>
    <w:rsid w:val="003905C7"/>
    <w:rsid w:val="00392057"/>
    <w:rsid w:val="00394656"/>
    <w:rsid w:val="00394E97"/>
    <w:rsid w:val="003967EA"/>
    <w:rsid w:val="003978D3"/>
    <w:rsid w:val="003A1D42"/>
    <w:rsid w:val="003A6538"/>
    <w:rsid w:val="003B20E6"/>
    <w:rsid w:val="003B2894"/>
    <w:rsid w:val="003B51A3"/>
    <w:rsid w:val="003C4D69"/>
    <w:rsid w:val="003C4F9D"/>
    <w:rsid w:val="003C6470"/>
    <w:rsid w:val="003D3B83"/>
    <w:rsid w:val="003D3DD9"/>
    <w:rsid w:val="003D6045"/>
    <w:rsid w:val="003D6BBE"/>
    <w:rsid w:val="003D7B07"/>
    <w:rsid w:val="003E677C"/>
    <w:rsid w:val="003E6E34"/>
    <w:rsid w:val="003F39B7"/>
    <w:rsid w:val="003F780A"/>
    <w:rsid w:val="003F7AA8"/>
    <w:rsid w:val="00412A8B"/>
    <w:rsid w:val="00414B65"/>
    <w:rsid w:val="004170F1"/>
    <w:rsid w:val="004177B4"/>
    <w:rsid w:val="00417A7A"/>
    <w:rsid w:val="00420842"/>
    <w:rsid w:val="00432BF4"/>
    <w:rsid w:val="00433C53"/>
    <w:rsid w:val="0043449F"/>
    <w:rsid w:val="00434C30"/>
    <w:rsid w:val="00434D83"/>
    <w:rsid w:val="004351CE"/>
    <w:rsid w:val="00436C4D"/>
    <w:rsid w:val="00441167"/>
    <w:rsid w:val="0044202B"/>
    <w:rsid w:val="00443645"/>
    <w:rsid w:val="00443E9A"/>
    <w:rsid w:val="00445C35"/>
    <w:rsid w:val="00455603"/>
    <w:rsid w:val="0046171C"/>
    <w:rsid w:val="00461F1F"/>
    <w:rsid w:val="00462A37"/>
    <w:rsid w:val="0046380D"/>
    <w:rsid w:val="0046503F"/>
    <w:rsid w:val="00465BA7"/>
    <w:rsid w:val="00466CCC"/>
    <w:rsid w:val="00467EFA"/>
    <w:rsid w:val="00472EE7"/>
    <w:rsid w:val="0048221D"/>
    <w:rsid w:val="00486D6A"/>
    <w:rsid w:val="004875B3"/>
    <w:rsid w:val="00494C6F"/>
    <w:rsid w:val="004B1878"/>
    <w:rsid w:val="004C5DAB"/>
    <w:rsid w:val="004D4A5E"/>
    <w:rsid w:val="004E0F71"/>
    <w:rsid w:val="004E37D3"/>
    <w:rsid w:val="004E64CA"/>
    <w:rsid w:val="004F0FBC"/>
    <w:rsid w:val="004F28B9"/>
    <w:rsid w:val="004F2B16"/>
    <w:rsid w:val="004F5F25"/>
    <w:rsid w:val="004F6410"/>
    <w:rsid w:val="00502A60"/>
    <w:rsid w:val="00502B74"/>
    <w:rsid w:val="005044AE"/>
    <w:rsid w:val="00506C5F"/>
    <w:rsid w:val="00511018"/>
    <w:rsid w:val="00511CB2"/>
    <w:rsid w:val="00511FF3"/>
    <w:rsid w:val="0051396D"/>
    <w:rsid w:val="00520D2E"/>
    <w:rsid w:val="0052637D"/>
    <w:rsid w:val="0053264D"/>
    <w:rsid w:val="00532731"/>
    <w:rsid w:val="00544C27"/>
    <w:rsid w:val="0054618D"/>
    <w:rsid w:val="00550B92"/>
    <w:rsid w:val="00552F66"/>
    <w:rsid w:val="005563DB"/>
    <w:rsid w:val="00556815"/>
    <w:rsid w:val="005568FB"/>
    <w:rsid w:val="00556AEC"/>
    <w:rsid w:val="005579BD"/>
    <w:rsid w:val="005631C7"/>
    <w:rsid w:val="00570E6A"/>
    <w:rsid w:val="00570FE6"/>
    <w:rsid w:val="00572306"/>
    <w:rsid w:val="00580261"/>
    <w:rsid w:val="00580827"/>
    <w:rsid w:val="005914A6"/>
    <w:rsid w:val="00592240"/>
    <w:rsid w:val="005934E8"/>
    <w:rsid w:val="00593A7B"/>
    <w:rsid w:val="00595748"/>
    <w:rsid w:val="00595F33"/>
    <w:rsid w:val="005A2DD9"/>
    <w:rsid w:val="005A639A"/>
    <w:rsid w:val="005A7057"/>
    <w:rsid w:val="005B411A"/>
    <w:rsid w:val="005C3D9B"/>
    <w:rsid w:val="005C46A9"/>
    <w:rsid w:val="005C5F2F"/>
    <w:rsid w:val="005C642F"/>
    <w:rsid w:val="005C78F6"/>
    <w:rsid w:val="005E642B"/>
    <w:rsid w:val="00617908"/>
    <w:rsid w:val="00617A00"/>
    <w:rsid w:val="00623531"/>
    <w:rsid w:val="006243AD"/>
    <w:rsid w:val="00624993"/>
    <w:rsid w:val="00624BF2"/>
    <w:rsid w:val="006251AA"/>
    <w:rsid w:val="0063252E"/>
    <w:rsid w:val="00634B0B"/>
    <w:rsid w:val="006421C3"/>
    <w:rsid w:val="00642CDB"/>
    <w:rsid w:val="00651607"/>
    <w:rsid w:val="006530AD"/>
    <w:rsid w:val="00657D09"/>
    <w:rsid w:val="00661103"/>
    <w:rsid w:val="00661F75"/>
    <w:rsid w:val="00674DAB"/>
    <w:rsid w:val="006802CF"/>
    <w:rsid w:val="00681690"/>
    <w:rsid w:val="0068381A"/>
    <w:rsid w:val="00687350"/>
    <w:rsid w:val="00693ECA"/>
    <w:rsid w:val="00697031"/>
    <w:rsid w:val="006A2ECA"/>
    <w:rsid w:val="006A453F"/>
    <w:rsid w:val="006C003A"/>
    <w:rsid w:val="006C2803"/>
    <w:rsid w:val="006C323A"/>
    <w:rsid w:val="006D20D8"/>
    <w:rsid w:val="006D2469"/>
    <w:rsid w:val="006D4003"/>
    <w:rsid w:val="006D7DB8"/>
    <w:rsid w:val="006E4986"/>
    <w:rsid w:val="006E64EC"/>
    <w:rsid w:val="006F0BEA"/>
    <w:rsid w:val="006F4332"/>
    <w:rsid w:val="007038F6"/>
    <w:rsid w:val="007057C5"/>
    <w:rsid w:val="00710A80"/>
    <w:rsid w:val="00710DD5"/>
    <w:rsid w:val="007146FE"/>
    <w:rsid w:val="007159C0"/>
    <w:rsid w:val="00720676"/>
    <w:rsid w:val="00725A16"/>
    <w:rsid w:val="0073446D"/>
    <w:rsid w:val="00737467"/>
    <w:rsid w:val="00737D3E"/>
    <w:rsid w:val="00740C22"/>
    <w:rsid w:val="00742602"/>
    <w:rsid w:val="007461A1"/>
    <w:rsid w:val="00750AC1"/>
    <w:rsid w:val="0076139D"/>
    <w:rsid w:val="007635BC"/>
    <w:rsid w:val="00764537"/>
    <w:rsid w:val="00765559"/>
    <w:rsid w:val="00767927"/>
    <w:rsid w:val="00776640"/>
    <w:rsid w:val="00782CB3"/>
    <w:rsid w:val="00783BE4"/>
    <w:rsid w:val="0078413A"/>
    <w:rsid w:val="00784763"/>
    <w:rsid w:val="00785555"/>
    <w:rsid w:val="007866CB"/>
    <w:rsid w:val="00790F3E"/>
    <w:rsid w:val="00792272"/>
    <w:rsid w:val="00792B94"/>
    <w:rsid w:val="007941DD"/>
    <w:rsid w:val="00795C1F"/>
    <w:rsid w:val="007A2A18"/>
    <w:rsid w:val="007A3AB7"/>
    <w:rsid w:val="007A4FD5"/>
    <w:rsid w:val="007A5B12"/>
    <w:rsid w:val="007B3462"/>
    <w:rsid w:val="007B35A8"/>
    <w:rsid w:val="007B60F8"/>
    <w:rsid w:val="007B7151"/>
    <w:rsid w:val="007C1853"/>
    <w:rsid w:val="007C3774"/>
    <w:rsid w:val="007C4A14"/>
    <w:rsid w:val="007D03BC"/>
    <w:rsid w:val="007E0C75"/>
    <w:rsid w:val="007E3549"/>
    <w:rsid w:val="007E3DEE"/>
    <w:rsid w:val="007E7816"/>
    <w:rsid w:val="007F26BB"/>
    <w:rsid w:val="007F5B51"/>
    <w:rsid w:val="00804CF3"/>
    <w:rsid w:val="0080747E"/>
    <w:rsid w:val="00816E32"/>
    <w:rsid w:val="00823C43"/>
    <w:rsid w:val="00825137"/>
    <w:rsid w:val="008326D8"/>
    <w:rsid w:val="00850516"/>
    <w:rsid w:val="00855656"/>
    <w:rsid w:val="00865C75"/>
    <w:rsid w:val="0087027A"/>
    <w:rsid w:val="008710C2"/>
    <w:rsid w:val="00871BDE"/>
    <w:rsid w:val="00872968"/>
    <w:rsid w:val="008736E8"/>
    <w:rsid w:val="00874330"/>
    <w:rsid w:val="00876006"/>
    <w:rsid w:val="0088340A"/>
    <w:rsid w:val="00893C5D"/>
    <w:rsid w:val="008946E9"/>
    <w:rsid w:val="008A1840"/>
    <w:rsid w:val="008A4E25"/>
    <w:rsid w:val="008A66D9"/>
    <w:rsid w:val="008A7899"/>
    <w:rsid w:val="008B3908"/>
    <w:rsid w:val="008B4B9A"/>
    <w:rsid w:val="008D1D57"/>
    <w:rsid w:val="008E1BF3"/>
    <w:rsid w:val="008E5DD5"/>
    <w:rsid w:val="008F4B32"/>
    <w:rsid w:val="008F55D3"/>
    <w:rsid w:val="00914DEF"/>
    <w:rsid w:val="009212FC"/>
    <w:rsid w:val="00921974"/>
    <w:rsid w:val="00930509"/>
    <w:rsid w:val="0093282D"/>
    <w:rsid w:val="00934341"/>
    <w:rsid w:val="00934398"/>
    <w:rsid w:val="00934636"/>
    <w:rsid w:val="00942A36"/>
    <w:rsid w:val="009507F4"/>
    <w:rsid w:val="00964546"/>
    <w:rsid w:val="00967B81"/>
    <w:rsid w:val="00971A56"/>
    <w:rsid w:val="00971E7D"/>
    <w:rsid w:val="00976F76"/>
    <w:rsid w:val="009777ED"/>
    <w:rsid w:val="00980B52"/>
    <w:rsid w:val="00981159"/>
    <w:rsid w:val="00981DAB"/>
    <w:rsid w:val="009859F2"/>
    <w:rsid w:val="00987353"/>
    <w:rsid w:val="00992D4F"/>
    <w:rsid w:val="00997390"/>
    <w:rsid w:val="009B6480"/>
    <w:rsid w:val="009B729C"/>
    <w:rsid w:val="009B7912"/>
    <w:rsid w:val="009B7FC0"/>
    <w:rsid w:val="009C29C0"/>
    <w:rsid w:val="009C372B"/>
    <w:rsid w:val="009D03A9"/>
    <w:rsid w:val="009D2F73"/>
    <w:rsid w:val="009D3B9D"/>
    <w:rsid w:val="009D3EA3"/>
    <w:rsid w:val="009E2930"/>
    <w:rsid w:val="009E43A6"/>
    <w:rsid w:val="009F056A"/>
    <w:rsid w:val="009F399E"/>
    <w:rsid w:val="009F463B"/>
    <w:rsid w:val="009F4D5D"/>
    <w:rsid w:val="009F6806"/>
    <w:rsid w:val="009F691D"/>
    <w:rsid w:val="00A02EEF"/>
    <w:rsid w:val="00A1006B"/>
    <w:rsid w:val="00A1521F"/>
    <w:rsid w:val="00A152FB"/>
    <w:rsid w:val="00A23C66"/>
    <w:rsid w:val="00A24A5E"/>
    <w:rsid w:val="00A30742"/>
    <w:rsid w:val="00A341C7"/>
    <w:rsid w:val="00A34752"/>
    <w:rsid w:val="00A34C54"/>
    <w:rsid w:val="00A3665D"/>
    <w:rsid w:val="00A47B1A"/>
    <w:rsid w:val="00A50963"/>
    <w:rsid w:val="00A559BC"/>
    <w:rsid w:val="00A60BBF"/>
    <w:rsid w:val="00A61544"/>
    <w:rsid w:val="00A64B98"/>
    <w:rsid w:val="00A67D2F"/>
    <w:rsid w:val="00A740BF"/>
    <w:rsid w:val="00A77AA2"/>
    <w:rsid w:val="00A82048"/>
    <w:rsid w:val="00A821F3"/>
    <w:rsid w:val="00A84205"/>
    <w:rsid w:val="00A876D9"/>
    <w:rsid w:val="00A958CD"/>
    <w:rsid w:val="00A9604C"/>
    <w:rsid w:val="00AA039C"/>
    <w:rsid w:val="00AA2F28"/>
    <w:rsid w:val="00AB55C6"/>
    <w:rsid w:val="00AC21A8"/>
    <w:rsid w:val="00AC3DB2"/>
    <w:rsid w:val="00AC43A9"/>
    <w:rsid w:val="00AC5BB1"/>
    <w:rsid w:val="00AC7BB4"/>
    <w:rsid w:val="00AD0634"/>
    <w:rsid w:val="00AD267D"/>
    <w:rsid w:val="00AD4F39"/>
    <w:rsid w:val="00AE09F8"/>
    <w:rsid w:val="00AE515B"/>
    <w:rsid w:val="00AE6105"/>
    <w:rsid w:val="00AF449F"/>
    <w:rsid w:val="00B018A1"/>
    <w:rsid w:val="00B03ABF"/>
    <w:rsid w:val="00B04E48"/>
    <w:rsid w:val="00B05032"/>
    <w:rsid w:val="00B21C45"/>
    <w:rsid w:val="00B2287F"/>
    <w:rsid w:val="00B26517"/>
    <w:rsid w:val="00B304E8"/>
    <w:rsid w:val="00B400A0"/>
    <w:rsid w:val="00B44F72"/>
    <w:rsid w:val="00B4764B"/>
    <w:rsid w:val="00B5362C"/>
    <w:rsid w:val="00B53B59"/>
    <w:rsid w:val="00B54B9F"/>
    <w:rsid w:val="00B57A51"/>
    <w:rsid w:val="00B57FDD"/>
    <w:rsid w:val="00B6341D"/>
    <w:rsid w:val="00B63A01"/>
    <w:rsid w:val="00B655D5"/>
    <w:rsid w:val="00B65EDC"/>
    <w:rsid w:val="00B6684A"/>
    <w:rsid w:val="00B670CB"/>
    <w:rsid w:val="00B700B1"/>
    <w:rsid w:val="00B708D6"/>
    <w:rsid w:val="00B74282"/>
    <w:rsid w:val="00B744E2"/>
    <w:rsid w:val="00B763BA"/>
    <w:rsid w:val="00B809BC"/>
    <w:rsid w:val="00B810D1"/>
    <w:rsid w:val="00B835A4"/>
    <w:rsid w:val="00B83CEE"/>
    <w:rsid w:val="00B84159"/>
    <w:rsid w:val="00B9206E"/>
    <w:rsid w:val="00B941C4"/>
    <w:rsid w:val="00BA071D"/>
    <w:rsid w:val="00BA4785"/>
    <w:rsid w:val="00BB0349"/>
    <w:rsid w:val="00BB0592"/>
    <w:rsid w:val="00BB4FFC"/>
    <w:rsid w:val="00BC02F1"/>
    <w:rsid w:val="00BC2BE5"/>
    <w:rsid w:val="00BC4AC5"/>
    <w:rsid w:val="00BC54E5"/>
    <w:rsid w:val="00BD05A1"/>
    <w:rsid w:val="00BD0D78"/>
    <w:rsid w:val="00BD603E"/>
    <w:rsid w:val="00BE26DD"/>
    <w:rsid w:val="00BE2CFE"/>
    <w:rsid w:val="00BE2E3D"/>
    <w:rsid w:val="00BE7467"/>
    <w:rsid w:val="00BF1CD2"/>
    <w:rsid w:val="00BF2A74"/>
    <w:rsid w:val="00BF40AE"/>
    <w:rsid w:val="00BF7F0B"/>
    <w:rsid w:val="00C036B9"/>
    <w:rsid w:val="00C03C05"/>
    <w:rsid w:val="00C045AC"/>
    <w:rsid w:val="00C05B73"/>
    <w:rsid w:val="00C12A30"/>
    <w:rsid w:val="00C134BF"/>
    <w:rsid w:val="00C13E17"/>
    <w:rsid w:val="00C15AB2"/>
    <w:rsid w:val="00C161C0"/>
    <w:rsid w:val="00C16EC9"/>
    <w:rsid w:val="00C17714"/>
    <w:rsid w:val="00C17BC4"/>
    <w:rsid w:val="00C2163E"/>
    <w:rsid w:val="00C30037"/>
    <w:rsid w:val="00C30930"/>
    <w:rsid w:val="00C30D15"/>
    <w:rsid w:val="00C44058"/>
    <w:rsid w:val="00C45E44"/>
    <w:rsid w:val="00C45E47"/>
    <w:rsid w:val="00C47FE3"/>
    <w:rsid w:val="00C51085"/>
    <w:rsid w:val="00C5176A"/>
    <w:rsid w:val="00C51C08"/>
    <w:rsid w:val="00C72920"/>
    <w:rsid w:val="00C83C33"/>
    <w:rsid w:val="00C8637F"/>
    <w:rsid w:val="00C9074E"/>
    <w:rsid w:val="00C90ACA"/>
    <w:rsid w:val="00C93FC1"/>
    <w:rsid w:val="00C95485"/>
    <w:rsid w:val="00CA3DD2"/>
    <w:rsid w:val="00CA452B"/>
    <w:rsid w:val="00CA54F7"/>
    <w:rsid w:val="00CA5A4A"/>
    <w:rsid w:val="00CB0976"/>
    <w:rsid w:val="00CB2A51"/>
    <w:rsid w:val="00CB3482"/>
    <w:rsid w:val="00CC33BB"/>
    <w:rsid w:val="00CD2D92"/>
    <w:rsid w:val="00CF06B3"/>
    <w:rsid w:val="00CF3AB4"/>
    <w:rsid w:val="00CF7867"/>
    <w:rsid w:val="00D0154E"/>
    <w:rsid w:val="00D017E5"/>
    <w:rsid w:val="00D01E42"/>
    <w:rsid w:val="00D054A3"/>
    <w:rsid w:val="00D0593C"/>
    <w:rsid w:val="00D060EE"/>
    <w:rsid w:val="00D07379"/>
    <w:rsid w:val="00D16AB9"/>
    <w:rsid w:val="00D24A1D"/>
    <w:rsid w:val="00D27C2F"/>
    <w:rsid w:val="00D338C0"/>
    <w:rsid w:val="00D35AA1"/>
    <w:rsid w:val="00D35F2F"/>
    <w:rsid w:val="00D4592C"/>
    <w:rsid w:val="00D462E2"/>
    <w:rsid w:val="00D525DA"/>
    <w:rsid w:val="00D5274A"/>
    <w:rsid w:val="00D571BD"/>
    <w:rsid w:val="00D6129C"/>
    <w:rsid w:val="00D72667"/>
    <w:rsid w:val="00D75CE3"/>
    <w:rsid w:val="00D804D4"/>
    <w:rsid w:val="00D830D8"/>
    <w:rsid w:val="00D84315"/>
    <w:rsid w:val="00D85EF8"/>
    <w:rsid w:val="00D87E38"/>
    <w:rsid w:val="00D90A66"/>
    <w:rsid w:val="00D92A9F"/>
    <w:rsid w:val="00DA119D"/>
    <w:rsid w:val="00DA6808"/>
    <w:rsid w:val="00DB0DCB"/>
    <w:rsid w:val="00DB62D2"/>
    <w:rsid w:val="00DC03FF"/>
    <w:rsid w:val="00DC6581"/>
    <w:rsid w:val="00DD0ABC"/>
    <w:rsid w:val="00DD58C0"/>
    <w:rsid w:val="00DD5B8A"/>
    <w:rsid w:val="00DD739B"/>
    <w:rsid w:val="00DE6BDB"/>
    <w:rsid w:val="00DF6A4C"/>
    <w:rsid w:val="00DF772C"/>
    <w:rsid w:val="00E00088"/>
    <w:rsid w:val="00E0089A"/>
    <w:rsid w:val="00E019B3"/>
    <w:rsid w:val="00E06E8B"/>
    <w:rsid w:val="00E124FB"/>
    <w:rsid w:val="00E12ECC"/>
    <w:rsid w:val="00E214C4"/>
    <w:rsid w:val="00E23DFF"/>
    <w:rsid w:val="00E27D35"/>
    <w:rsid w:val="00E32773"/>
    <w:rsid w:val="00E33F5A"/>
    <w:rsid w:val="00E37F3A"/>
    <w:rsid w:val="00E41FE0"/>
    <w:rsid w:val="00E4799C"/>
    <w:rsid w:val="00E51BFA"/>
    <w:rsid w:val="00E559B3"/>
    <w:rsid w:val="00E56BB2"/>
    <w:rsid w:val="00E6016A"/>
    <w:rsid w:val="00E60AAF"/>
    <w:rsid w:val="00E62203"/>
    <w:rsid w:val="00E641A4"/>
    <w:rsid w:val="00E676F1"/>
    <w:rsid w:val="00E70B81"/>
    <w:rsid w:val="00E76C4E"/>
    <w:rsid w:val="00E77A46"/>
    <w:rsid w:val="00E8278A"/>
    <w:rsid w:val="00E83DF6"/>
    <w:rsid w:val="00E87E8E"/>
    <w:rsid w:val="00E93362"/>
    <w:rsid w:val="00EA091B"/>
    <w:rsid w:val="00EA0AA6"/>
    <w:rsid w:val="00EA1896"/>
    <w:rsid w:val="00EA3564"/>
    <w:rsid w:val="00EB263D"/>
    <w:rsid w:val="00EC01A0"/>
    <w:rsid w:val="00EC2CAE"/>
    <w:rsid w:val="00EF35F8"/>
    <w:rsid w:val="00EF526F"/>
    <w:rsid w:val="00F007BA"/>
    <w:rsid w:val="00F0442D"/>
    <w:rsid w:val="00F110FB"/>
    <w:rsid w:val="00F156BE"/>
    <w:rsid w:val="00F1692A"/>
    <w:rsid w:val="00F17058"/>
    <w:rsid w:val="00F20618"/>
    <w:rsid w:val="00F221ED"/>
    <w:rsid w:val="00F24C54"/>
    <w:rsid w:val="00F2570D"/>
    <w:rsid w:val="00F30860"/>
    <w:rsid w:val="00F3173D"/>
    <w:rsid w:val="00F31957"/>
    <w:rsid w:val="00F320AE"/>
    <w:rsid w:val="00F36C05"/>
    <w:rsid w:val="00F405F1"/>
    <w:rsid w:val="00F4164E"/>
    <w:rsid w:val="00F422AE"/>
    <w:rsid w:val="00F44829"/>
    <w:rsid w:val="00F449D7"/>
    <w:rsid w:val="00F518B4"/>
    <w:rsid w:val="00F67644"/>
    <w:rsid w:val="00F7142D"/>
    <w:rsid w:val="00F72A0C"/>
    <w:rsid w:val="00F75997"/>
    <w:rsid w:val="00F75BC2"/>
    <w:rsid w:val="00F77BB0"/>
    <w:rsid w:val="00F81320"/>
    <w:rsid w:val="00F8228B"/>
    <w:rsid w:val="00F82394"/>
    <w:rsid w:val="00F853D2"/>
    <w:rsid w:val="00F85BFA"/>
    <w:rsid w:val="00F95F60"/>
    <w:rsid w:val="00F963B7"/>
    <w:rsid w:val="00FA1A62"/>
    <w:rsid w:val="00FA3A78"/>
    <w:rsid w:val="00FA7E44"/>
    <w:rsid w:val="00FB291A"/>
    <w:rsid w:val="00FB4057"/>
    <w:rsid w:val="00FB5505"/>
    <w:rsid w:val="00FB7220"/>
    <w:rsid w:val="00FC2C7F"/>
    <w:rsid w:val="00FC3A4A"/>
    <w:rsid w:val="00FD1AF6"/>
    <w:rsid w:val="00FD267D"/>
    <w:rsid w:val="00FD7BF2"/>
    <w:rsid w:val="00FE096B"/>
    <w:rsid w:val="00FE152B"/>
    <w:rsid w:val="00FE1A41"/>
    <w:rsid w:val="00FE413B"/>
    <w:rsid w:val="00FE618B"/>
    <w:rsid w:val="00FF4B7D"/>
    <w:rsid w:val="00FF5B72"/>
    <w:rsid w:val="00FF742B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5:chartTrackingRefBased/>
  <w15:docId w15:val="{E6ED2766-E6D6-4A3A-B678-FF3ABEB7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Helvetica" w:hAnsi="Helvetica"/>
      <w:sz w:val="24"/>
      <w:lang w:val="de-CH" w:eastAsia="de-CH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semiHidden/>
    <w:rsid w:val="000C05CF"/>
    <w:rPr>
      <w:rFonts w:ascii="Tahoma" w:hAnsi="Tahoma" w:cs="Tahoma"/>
      <w:sz w:val="16"/>
      <w:szCs w:val="16"/>
    </w:rPr>
  </w:style>
  <w:style w:type="character" w:styleId="Hyperlink">
    <w:name w:val="Hyperlink"/>
    <w:rsid w:val="000B7260"/>
    <w:rPr>
      <w:color w:val="0000FF"/>
      <w:u w:val="single"/>
    </w:rPr>
  </w:style>
  <w:style w:type="paragraph" w:styleId="Funotentext">
    <w:name w:val="footnote text"/>
    <w:basedOn w:val="Standard"/>
    <w:link w:val="FunotentextZchn"/>
    <w:rsid w:val="00E559B3"/>
    <w:rPr>
      <w:sz w:val="20"/>
    </w:rPr>
  </w:style>
  <w:style w:type="character" w:customStyle="1" w:styleId="FunotentextZchn">
    <w:name w:val="Fußnotentext Zchn"/>
    <w:link w:val="Funotentext"/>
    <w:rsid w:val="00E559B3"/>
    <w:rPr>
      <w:rFonts w:ascii="Helvetica" w:hAnsi="Helvetica"/>
    </w:rPr>
  </w:style>
  <w:style w:type="character" w:styleId="Funotenzeichen">
    <w:name w:val="footnote reference"/>
    <w:uiPriority w:val="99"/>
    <w:rsid w:val="00E559B3"/>
    <w:rPr>
      <w:rFonts w:cs="Times New Roman"/>
      <w:vertAlign w:val="superscript"/>
    </w:rPr>
  </w:style>
  <w:style w:type="paragraph" w:styleId="Kopfzeile">
    <w:name w:val="header"/>
    <w:basedOn w:val="Standard"/>
    <w:link w:val="KopfzeileZchn"/>
    <w:uiPriority w:val="99"/>
    <w:rsid w:val="00725A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725A16"/>
    <w:rPr>
      <w:rFonts w:ascii="Helvetica" w:hAnsi="Helvetica"/>
      <w:sz w:val="24"/>
    </w:rPr>
  </w:style>
  <w:style w:type="paragraph" w:styleId="Listenabsatz">
    <w:name w:val="List Paragraph"/>
    <w:basedOn w:val="Standard"/>
    <w:uiPriority w:val="34"/>
    <w:qFormat/>
    <w:rsid w:val="006D4003"/>
    <w:pPr>
      <w:ind w:left="720"/>
      <w:contextualSpacing/>
    </w:pPr>
    <w:rPr>
      <w:rFonts w:ascii="Arial" w:hAnsi="Arial"/>
      <w:szCs w:val="24"/>
      <w:lang w:eastAsia="de-DE"/>
    </w:rPr>
  </w:style>
  <w:style w:type="paragraph" w:styleId="Fuzeile">
    <w:name w:val="footer"/>
    <w:basedOn w:val="Standard"/>
    <w:link w:val="FuzeileZchn"/>
    <w:rsid w:val="00AC7BB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AC7BB4"/>
    <w:rPr>
      <w:rFonts w:ascii="Helvetica" w:hAnsi="Helvetica"/>
      <w:sz w:val="24"/>
    </w:rPr>
  </w:style>
  <w:style w:type="table" w:styleId="Tabellenraster">
    <w:name w:val="Table Grid"/>
    <w:basedOn w:val="NormaleTabelle"/>
    <w:rsid w:val="001A0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6549">
          <w:marLeft w:val="72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2735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65194">
                  <w:marLeft w:val="0"/>
                  <w:marRight w:val="0"/>
                  <w:marTop w:val="48"/>
                  <w:marBottom w:val="0"/>
                  <w:divBdr>
                    <w:top w:val="single" w:sz="2" w:space="3" w:color="DAD8D8"/>
                    <w:left w:val="single" w:sz="6" w:space="4" w:color="DAD8D8"/>
                    <w:bottom w:val="single" w:sz="6" w:space="3" w:color="DAD8D8"/>
                    <w:right w:val="single" w:sz="6" w:space="4" w:color="DAD8D8"/>
                  </w:divBdr>
                </w:div>
              </w:divsChild>
            </w:div>
          </w:divsChild>
        </w:div>
      </w:divsChild>
    </w:div>
    <w:div w:id="5720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0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9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8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37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3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66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8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0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BDAA115B-B072-4532-B031-ABCEFFA2F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 Villnachern</vt:lpstr>
    </vt:vector>
  </TitlesOfParts>
  <Company>Gemeinden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 Villnachern</dc:title>
  <dc:subject/>
  <dc:creator>Fina3</dc:creator>
  <cp:keywords/>
  <cp:lastModifiedBy>Plüss Benjamin</cp:lastModifiedBy>
  <cp:revision>2</cp:revision>
  <cp:lastPrinted>2017-01-16T11:02:00Z</cp:lastPrinted>
  <dcterms:created xsi:type="dcterms:W3CDTF">2020-04-06T15:11:00Z</dcterms:created>
  <dcterms:modified xsi:type="dcterms:W3CDTF">2020-04-06T15:11:00Z</dcterms:modified>
</cp:coreProperties>
</file>